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8B8D" w14:textId="33B3EE49" w:rsidR="0030220F" w:rsidRPr="00F424EC" w:rsidRDefault="00DE3BDE" w:rsidP="00730DA1">
      <w:pPr>
        <w:jc w:val="center"/>
        <w:rPr>
          <w:b/>
        </w:rPr>
      </w:pPr>
      <w:r w:rsidRPr="00F424EC">
        <w:rPr>
          <w:b/>
        </w:rPr>
        <w:t>Psychedelic Medicine</w:t>
      </w:r>
    </w:p>
    <w:p w14:paraId="2735662A" w14:textId="6921EDE1" w:rsidR="00FB4E36" w:rsidRPr="00F424EC" w:rsidRDefault="00F14439" w:rsidP="00FB4E36">
      <w:pPr>
        <w:jc w:val="center"/>
        <w:outlineLvl w:val="0"/>
        <w:rPr>
          <w:bCs/>
          <w:kern w:val="36"/>
        </w:rPr>
      </w:pPr>
      <w:r>
        <w:rPr>
          <w:bCs/>
          <w:kern w:val="36"/>
        </w:rPr>
        <w:t>PSYC S347</w:t>
      </w:r>
      <w:r w:rsidR="00613210">
        <w:rPr>
          <w:bCs/>
          <w:kern w:val="36"/>
        </w:rPr>
        <w:t>1</w:t>
      </w:r>
      <w:bookmarkStart w:id="0" w:name="_GoBack"/>
      <w:bookmarkEnd w:id="0"/>
    </w:p>
    <w:p w14:paraId="469D1593" w14:textId="58951E92" w:rsidR="00FB4E36" w:rsidRPr="00F424EC" w:rsidRDefault="00FB4E36" w:rsidP="00FB4E36">
      <w:pPr>
        <w:jc w:val="center"/>
      </w:pPr>
      <w:r w:rsidRPr="00F424EC">
        <w:t>Course Syllabus - Summe</w:t>
      </w:r>
      <w:r w:rsidR="00E42239">
        <w:t>r</w:t>
      </w:r>
      <w:r w:rsidRPr="00F424EC">
        <w:t xml:space="preserve"> 202</w:t>
      </w:r>
      <w:r w:rsidR="006A4ECF">
        <w:t>4</w:t>
      </w:r>
    </w:p>
    <w:p w14:paraId="13518AB6" w14:textId="77777777" w:rsidR="00FB4E36" w:rsidRPr="00F424EC" w:rsidRDefault="00FB4E36" w:rsidP="00FB4E36"/>
    <w:p w14:paraId="3A432795" w14:textId="766AB1B9" w:rsidR="00FB4E36" w:rsidRPr="00F424EC" w:rsidRDefault="00FB4E36" w:rsidP="00FB4E36">
      <w:pPr>
        <w:rPr>
          <w:b/>
          <w:bCs/>
        </w:rPr>
      </w:pPr>
      <w:r w:rsidRPr="00F424EC">
        <w:rPr>
          <w:b/>
          <w:bCs/>
        </w:rPr>
        <w:t>Instructor:</w:t>
      </w:r>
      <w:r w:rsidRPr="00F424EC">
        <w:t xml:space="preserve"> Dr. Richard Zeifman</w:t>
      </w:r>
      <w:r w:rsidRPr="00F424EC">
        <w:tab/>
      </w:r>
      <w:r w:rsidRPr="00F424EC">
        <w:tab/>
      </w:r>
      <w:r w:rsidRPr="00F424EC">
        <w:tab/>
      </w:r>
      <w:r w:rsidRPr="00F424EC">
        <w:tab/>
      </w:r>
      <w:r w:rsidRPr="00F424EC">
        <w:rPr>
          <w:b/>
          <w:bCs/>
        </w:rPr>
        <w:t xml:space="preserve">Seminar Time: </w:t>
      </w:r>
      <w:r w:rsidRPr="00F424EC">
        <w:t>TBD</w:t>
      </w:r>
    </w:p>
    <w:p w14:paraId="3D525333" w14:textId="0D1B83B4" w:rsidR="00FB4E36" w:rsidRPr="00F424EC" w:rsidRDefault="00FB4E36" w:rsidP="00FB4E36">
      <w:pPr>
        <w:rPr>
          <w:b/>
          <w:bCs/>
        </w:rPr>
      </w:pPr>
      <w:r w:rsidRPr="00F424EC">
        <w:rPr>
          <w:b/>
          <w:bCs/>
        </w:rPr>
        <w:t>E-mail</w:t>
      </w:r>
      <w:r w:rsidRPr="00F424EC">
        <w:t xml:space="preserve">: </w:t>
      </w:r>
      <w:hyperlink r:id="rId8" w:history="1">
        <w:r w:rsidRPr="00F424EC">
          <w:rPr>
            <w:color w:val="0000FF"/>
            <w:u w:val="single"/>
          </w:rPr>
          <w:t>TBD</w:t>
        </w:r>
      </w:hyperlink>
      <w:r w:rsidRPr="00F424EC">
        <w:tab/>
      </w:r>
      <w:r w:rsidRPr="00F424EC">
        <w:tab/>
      </w:r>
      <w:r w:rsidRPr="00F424EC">
        <w:tab/>
      </w:r>
      <w:r w:rsidRPr="00F424EC">
        <w:tab/>
      </w:r>
      <w:r w:rsidRPr="00F424EC">
        <w:tab/>
      </w:r>
      <w:r w:rsidRPr="00F424EC">
        <w:tab/>
      </w:r>
      <w:r w:rsidRPr="00F424EC">
        <w:tab/>
      </w:r>
      <w:r w:rsidRPr="00F424EC">
        <w:rPr>
          <w:b/>
          <w:bCs/>
        </w:rPr>
        <w:t xml:space="preserve">Seminar Location: </w:t>
      </w:r>
      <w:r w:rsidRPr="00F424EC">
        <w:t>TBD</w:t>
      </w:r>
    </w:p>
    <w:p w14:paraId="1A4E9DBA" w14:textId="77777777" w:rsidR="00FB4E36" w:rsidRPr="00F424EC" w:rsidRDefault="00FB4E36" w:rsidP="00FB4E36">
      <w:pPr>
        <w:rPr>
          <w:b/>
          <w:bCs/>
        </w:rPr>
      </w:pPr>
      <w:r w:rsidRPr="00F424EC">
        <w:rPr>
          <w:b/>
          <w:bCs/>
        </w:rPr>
        <w:t>Office Hours:</w:t>
      </w:r>
      <w:r w:rsidRPr="00F424EC">
        <w:t xml:space="preserve"> TBD</w:t>
      </w:r>
      <w:r w:rsidRPr="00F424EC">
        <w:tab/>
      </w:r>
      <w:r w:rsidRPr="00F424EC">
        <w:tab/>
      </w:r>
      <w:r w:rsidRPr="00F424EC">
        <w:tab/>
      </w:r>
      <w:r w:rsidRPr="00F424EC">
        <w:tab/>
      </w:r>
      <w:r w:rsidRPr="00F424EC">
        <w:tab/>
      </w:r>
      <w:r w:rsidRPr="00F424EC">
        <w:tab/>
      </w:r>
      <w:r w:rsidRPr="00F424EC">
        <w:rPr>
          <w:b/>
          <w:bCs/>
        </w:rPr>
        <w:t xml:space="preserve">Number of Credits: </w:t>
      </w:r>
      <w:r w:rsidRPr="00F424EC">
        <w:t>TBD</w:t>
      </w:r>
    </w:p>
    <w:p w14:paraId="6A2B10DB" w14:textId="7045AEB6" w:rsidR="00800B0F" w:rsidRPr="00F424EC" w:rsidRDefault="00800B0F" w:rsidP="00730DA1">
      <w:pPr>
        <w:rPr>
          <w:b/>
        </w:rPr>
      </w:pPr>
    </w:p>
    <w:p w14:paraId="40C8896C" w14:textId="66E7EAE4" w:rsidR="00637C36" w:rsidRPr="00F424EC" w:rsidRDefault="00D67F9A" w:rsidP="00730DA1">
      <w:pPr>
        <w:rPr>
          <w:b/>
        </w:rPr>
      </w:pPr>
      <w:r w:rsidRPr="00F424EC">
        <w:rPr>
          <w:b/>
        </w:rPr>
        <w:t>Course Description</w:t>
      </w:r>
      <w:r w:rsidR="00A23576" w:rsidRPr="00F424EC">
        <w:rPr>
          <w:b/>
        </w:rPr>
        <w:t xml:space="preserve">:  </w:t>
      </w:r>
    </w:p>
    <w:p w14:paraId="66C8EEEB" w14:textId="77777777" w:rsidR="00C549E9" w:rsidRPr="00F424EC" w:rsidRDefault="00C549E9" w:rsidP="00730DA1">
      <w:pPr>
        <w:rPr>
          <w:b/>
        </w:rPr>
      </w:pPr>
    </w:p>
    <w:p w14:paraId="02DF9EE3" w14:textId="7F844C5D" w:rsidR="00DE3BDE" w:rsidRPr="00F424EC" w:rsidRDefault="00DE3BDE" w:rsidP="00730DA1">
      <w:pPr>
        <w:jc w:val="both"/>
      </w:pPr>
      <w:r w:rsidRPr="00F424EC">
        <w:t xml:space="preserve">Psychedelics are receiving growing attention in the fields of psychology, psychiatry, neuroscience, as well as in the general public. These substances produce a wide range of effects, ranging from changes in visual perception to alterations in one’s sense of self. When combined with psychological support or psychotherapy, these substances also appear to show therapeutic potential for a wide range of mental health concerns, including major depressive disorder and posttraumatic stress disorder. This course will focus on the current state of research on the psychological and neurobiological effects of psychedelics, as well as the interaction between psychedelic drugs and contextual influences. The course will begin by </w:t>
      </w:r>
      <w:r w:rsidR="00837F91" w:rsidRPr="00F424EC">
        <w:t xml:space="preserve">introducing and defining psychedelics, and surveying past and current research. Next, we will </w:t>
      </w:r>
      <w:r w:rsidRPr="00F424EC">
        <w:t xml:space="preserve">explore the effect of context on the acute and long-term effects of psychedelics, including traditional contexts in which psychedelics have been used and Western </w:t>
      </w:r>
      <w:r w:rsidR="00162DED" w:rsidRPr="00F424EC">
        <w:t>practices of combining psychedelics with psychotherapy. A core element of the course will include reviewing methodological approaches to studying the effects of psychedelics as interventions for clinical/psychiatric disorders</w:t>
      </w:r>
      <w:r w:rsidR="00837F91" w:rsidRPr="00F424EC">
        <w:t xml:space="preserve">. We will </w:t>
      </w:r>
      <w:r w:rsidR="00162DED" w:rsidRPr="00F424EC">
        <w:t xml:space="preserve">focus on </w:t>
      </w:r>
      <w:r w:rsidR="00837F91" w:rsidRPr="00F424EC">
        <w:t xml:space="preserve">clinical research that has examined the effects of psychedelics </w:t>
      </w:r>
      <w:r w:rsidR="00162DED" w:rsidRPr="00F424EC">
        <w:t xml:space="preserve">for the treatment of major depressive disorder, posttraumatic stress disorder, and existential distress. </w:t>
      </w:r>
      <w:r w:rsidR="00730DA1" w:rsidRPr="00F424EC">
        <w:t xml:space="preserve">We will also review research that aims to understand how psychedelics work. </w:t>
      </w:r>
      <w:r w:rsidR="00E42239">
        <w:t xml:space="preserve">The course will explore </w:t>
      </w:r>
      <w:r w:rsidR="00837F91" w:rsidRPr="00F424EC">
        <w:t xml:space="preserve">acute psychedelic experiences and </w:t>
      </w:r>
      <w:r w:rsidR="00E42239">
        <w:t xml:space="preserve">the </w:t>
      </w:r>
      <w:r w:rsidR="00837F91" w:rsidRPr="00F424EC">
        <w:t>short and long-te</w:t>
      </w:r>
      <w:r w:rsidR="00E42239">
        <w:t>r</w:t>
      </w:r>
      <w:r w:rsidR="00837F91" w:rsidRPr="00F424EC">
        <w:t xml:space="preserve">m </w:t>
      </w:r>
      <w:r w:rsidR="00162DED" w:rsidRPr="00F424EC">
        <w:t xml:space="preserve">neurobiological and psychological </w:t>
      </w:r>
      <w:r w:rsidR="00730DA1" w:rsidRPr="00F424EC">
        <w:t>effects</w:t>
      </w:r>
      <w:r w:rsidR="00E42239">
        <w:t xml:space="preserve"> of psychedelics</w:t>
      </w:r>
      <w:r w:rsidR="00730DA1" w:rsidRPr="00F424EC">
        <w:t>, as well as their role in facilitating potential therapeutic effects</w:t>
      </w:r>
      <w:r w:rsidR="00162DED" w:rsidRPr="00F424EC">
        <w:t>.</w:t>
      </w:r>
      <w:r w:rsidR="00815807" w:rsidRPr="00F424EC">
        <w:t xml:space="preserve"> </w:t>
      </w:r>
      <w:r w:rsidRPr="00F424EC">
        <w:t xml:space="preserve">Throughout the course, there will be a specific focus on </w:t>
      </w:r>
      <w:r w:rsidR="00F850CA">
        <w:t>critical</w:t>
      </w:r>
      <w:r w:rsidR="005E7222">
        <w:t xml:space="preserve"> appraisal of research</w:t>
      </w:r>
      <w:r w:rsidR="00F850CA">
        <w:t xml:space="preserve">, </w:t>
      </w:r>
      <w:r w:rsidRPr="00F424EC">
        <w:t xml:space="preserve">identifying </w:t>
      </w:r>
      <w:r w:rsidR="00F850CA">
        <w:t xml:space="preserve">strengths and </w:t>
      </w:r>
      <w:r w:rsidRPr="00F424EC">
        <w:t xml:space="preserve">limitations surrounding </w:t>
      </w:r>
      <w:r w:rsidR="00815807" w:rsidRPr="00F424EC">
        <w:t>current research (e.g., sample selection, expectancy, blinding)</w:t>
      </w:r>
      <w:r w:rsidR="00F850CA">
        <w:t>,</w:t>
      </w:r>
      <w:r w:rsidRPr="00F424EC">
        <w:t xml:space="preserve"> and important avenues for future research.  </w:t>
      </w:r>
    </w:p>
    <w:p w14:paraId="3A10D57E" w14:textId="77777777" w:rsidR="00E168F9" w:rsidRPr="00F424EC" w:rsidRDefault="00E168F9" w:rsidP="00730DA1">
      <w:pPr>
        <w:autoSpaceDE w:val="0"/>
        <w:autoSpaceDN w:val="0"/>
        <w:adjustRightInd w:val="0"/>
        <w:jc w:val="both"/>
      </w:pPr>
    </w:p>
    <w:p w14:paraId="42E121E8" w14:textId="5F20C99D" w:rsidR="00FE74B2" w:rsidRPr="00F424EC" w:rsidRDefault="00E168F9" w:rsidP="00730DA1">
      <w:pPr>
        <w:autoSpaceDE w:val="0"/>
        <w:autoSpaceDN w:val="0"/>
        <w:adjustRightInd w:val="0"/>
        <w:jc w:val="both"/>
      </w:pPr>
      <w:r w:rsidRPr="00F424EC">
        <w:t>The format of the course will include lectures,</w:t>
      </w:r>
      <w:r w:rsidR="007929CB" w:rsidRPr="00F424EC">
        <w:t xml:space="preserve"> </w:t>
      </w:r>
      <w:r w:rsidR="00C61882" w:rsidRPr="00F424EC">
        <w:t xml:space="preserve">class </w:t>
      </w:r>
      <w:r w:rsidRPr="00F424EC">
        <w:t>discussions</w:t>
      </w:r>
      <w:r w:rsidR="00790718" w:rsidRPr="00F424EC">
        <w:t xml:space="preserve"> and </w:t>
      </w:r>
      <w:r w:rsidR="00162DED" w:rsidRPr="00F424EC">
        <w:t>presentations</w:t>
      </w:r>
      <w:r w:rsidR="00E06166" w:rsidRPr="00F424EC">
        <w:t xml:space="preserve">, </w:t>
      </w:r>
      <w:r w:rsidR="00CC44AB" w:rsidRPr="00F424EC">
        <w:t xml:space="preserve">and </w:t>
      </w:r>
      <w:r w:rsidR="007929CB" w:rsidRPr="00F424EC">
        <w:t>guest speakers</w:t>
      </w:r>
      <w:r w:rsidR="00CC44AB" w:rsidRPr="00F424EC">
        <w:t>.</w:t>
      </w:r>
    </w:p>
    <w:p w14:paraId="59A15A7D" w14:textId="1A5E6782" w:rsidR="00FB4E36" w:rsidRDefault="00FB4E36" w:rsidP="00FB4E36">
      <w:pPr>
        <w:shd w:val="clear" w:color="auto" w:fill="FFFFFF"/>
        <w:spacing w:before="100" w:beforeAutospacing="1" w:after="100" w:afterAutospacing="1"/>
        <w:jc w:val="both"/>
      </w:pPr>
      <w:r w:rsidRPr="00F424EC">
        <w:rPr>
          <w:b/>
          <w:bCs/>
        </w:rPr>
        <w:t xml:space="preserve">Prerequisites: </w:t>
      </w:r>
      <w:r w:rsidRPr="00F424EC">
        <w:rPr>
          <w:bCs/>
        </w:rPr>
        <w:t>PSYC 1001 or permission of the instructor.</w:t>
      </w:r>
      <w:r w:rsidRPr="00F424EC">
        <w:t xml:space="preserve">  </w:t>
      </w:r>
    </w:p>
    <w:p w14:paraId="2F98A73A" w14:textId="77777777" w:rsidR="006A4ECF" w:rsidRPr="006A4ECF" w:rsidRDefault="006A4ECF" w:rsidP="006A4ECF">
      <w:pPr>
        <w:rPr>
          <w:b/>
          <w:bCs/>
        </w:rPr>
      </w:pPr>
      <w:r w:rsidRPr="006A4ECF">
        <w:rPr>
          <w:b/>
          <w:bCs/>
        </w:rPr>
        <w:t>Course Role in the Department:</w:t>
      </w:r>
    </w:p>
    <w:p w14:paraId="0E543AA2" w14:textId="77777777" w:rsidR="006A4ECF" w:rsidRPr="006A4ECF" w:rsidRDefault="006A4ECF" w:rsidP="006A4ECF">
      <w:pPr>
        <w:rPr>
          <w:b/>
          <w:bCs/>
        </w:rPr>
      </w:pPr>
    </w:p>
    <w:p w14:paraId="505A152B" w14:textId="77777777" w:rsidR="006A4ECF" w:rsidRPr="006A4ECF" w:rsidRDefault="006A4ECF" w:rsidP="006A4ECF">
      <w:pPr>
        <w:spacing w:line="261" w:lineRule="auto"/>
        <w:ind w:right="40"/>
      </w:pPr>
      <w:r w:rsidRPr="006A4ECF">
        <w:t xml:space="preserve">This seminar is designed for undergraduates majoring in Psychology or Neuroscience &amp; Behavior, and for students participating in the Psychology Post-Baccalaureate Certificate program. It fulfills the following degree requirements: </w:t>
      </w:r>
    </w:p>
    <w:p w14:paraId="2AEAF4EE" w14:textId="77777777" w:rsidR="006A4ECF" w:rsidRPr="006A4ECF" w:rsidRDefault="006A4ECF" w:rsidP="006A4ECF">
      <w:pPr>
        <w:spacing w:line="261" w:lineRule="auto"/>
        <w:ind w:right="40"/>
      </w:pPr>
    </w:p>
    <w:p w14:paraId="12C30DEE" w14:textId="77777777" w:rsidR="006A4ECF" w:rsidRPr="006A4ECF" w:rsidRDefault="006A4ECF" w:rsidP="006A4ECF">
      <w:pPr>
        <w:spacing w:line="261" w:lineRule="auto"/>
        <w:ind w:right="40"/>
      </w:pPr>
      <w:r w:rsidRPr="006A4ECF">
        <w:t>- For the Psychology major or concentration in Columbia College and in the School of General Studies, and for the Psychology Post-Baccalaureate Certificate program, this course will meet the Group 2 (Neuroscience and Psychobiology) distribution requirement.</w:t>
      </w:r>
    </w:p>
    <w:p w14:paraId="5FFA112A" w14:textId="77777777" w:rsidR="006A4ECF" w:rsidRPr="006A4ECF" w:rsidRDefault="006A4ECF" w:rsidP="006A4ECF">
      <w:pPr>
        <w:spacing w:line="261" w:lineRule="auto"/>
        <w:ind w:right="40"/>
      </w:pPr>
    </w:p>
    <w:p w14:paraId="177170D2" w14:textId="2E9A60A8" w:rsidR="006A4ECF" w:rsidRPr="006A4ECF" w:rsidRDefault="006A4ECF" w:rsidP="006A4ECF">
      <w:pPr>
        <w:spacing w:line="261" w:lineRule="auto"/>
        <w:ind w:right="40"/>
      </w:pPr>
      <w:r w:rsidRPr="006A4ECF">
        <w:lastRenderedPageBreak/>
        <w:t>- For the Neuroscience and Behavior joint major, it will fulfill the Psychology requirement for an advanced psychology seminar</w:t>
      </w:r>
      <w:r>
        <w:t xml:space="preserve"> (P5)</w:t>
      </w:r>
      <w:r w:rsidRPr="006A4ECF">
        <w:t xml:space="preserve">. </w:t>
      </w:r>
    </w:p>
    <w:p w14:paraId="7601E5BA" w14:textId="77777777" w:rsidR="006A4ECF" w:rsidRPr="006A4ECF" w:rsidRDefault="006A4ECF" w:rsidP="006A4ECF">
      <w:pPr>
        <w:spacing w:line="261" w:lineRule="auto"/>
        <w:ind w:right="40"/>
      </w:pPr>
    </w:p>
    <w:p w14:paraId="32B59E80" w14:textId="2B275932" w:rsidR="006A4ECF" w:rsidRDefault="006A4ECF" w:rsidP="006A4ECF">
      <w:pPr>
        <w:spacing w:line="261" w:lineRule="auto"/>
        <w:ind w:right="40"/>
      </w:pPr>
      <w:r w:rsidRPr="006A4ECF">
        <w:t xml:space="preserve">- For Psychology Post-Baccalaureate students and for Psychology majors, it will fulfill the seminar requirement. </w:t>
      </w:r>
    </w:p>
    <w:p w14:paraId="1F9595A8" w14:textId="77777777" w:rsidR="006A4ECF" w:rsidRPr="00F424EC" w:rsidRDefault="006A4ECF" w:rsidP="006A4ECF">
      <w:pPr>
        <w:spacing w:line="261" w:lineRule="auto"/>
        <w:ind w:right="40"/>
      </w:pPr>
    </w:p>
    <w:p w14:paraId="0A43E624" w14:textId="14CFCBC4" w:rsidR="00857EBE" w:rsidRDefault="00857EBE" w:rsidP="00857EBE">
      <w:pPr>
        <w:widowControl w:val="0"/>
        <w:tabs>
          <w:tab w:val="left" w:pos="827"/>
        </w:tabs>
        <w:autoSpaceDE w:val="0"/>
        <w:autoSpaceDN w:val="0"/>
        <w:ind w:right="160"/>
      </w:pPr>
      <w:r w:rsidRPr="00F424EC">
        <w:rPr>
          <w:b/>
        </w:rPr>
        <w:t xml:space="preserve">Class </w:t>
      </w:r>
      <w:r w:rsidR="00FB4E36" w:rsidRPr="00F424EC">
        <w:rPr>
          <w:b/>
        </w:rPr>
        <w:t>participation:</w:t>
      </w:r>
      <w:r w:rsidR="00FB4E36" w:rsidRPr="00F424EC">
        <w:t xml:space="preserve">  </w:t>
      </w:r>
    </w:p>
    <w:p w14:paraId="38456A85" w14:textId="77777777" w:rsidR="00F850CA" w:rsidRPr="00F424EC" w:rsidRDefault="00F850CA" w:rsidP="00857EBE">
      <w:pPr>
        <w:widowControl w:val="0"/>
        <w:tabs>
          <w:tab w:val="left" w:pos="827"/>
        </w:tabs>
        <w:autoSpaceDE w:val="0"/>
        <w:autoSpaceDN w:val="0"/>
        <w:ind w:right="160"/>
      </w:pPr>
    </w:p>
    <w:p w14:paraId="281BE2E2" w14:textId="1C5A49DD" w:rsidR="00860153" w:rsidRPr="00F424EC" w:rsidRDefault="00860153" w:rsidP="006A4ECF">
      <w:pPr>
        <w:rPr>
          <w:i/>
        </w:rPr>
      </w:pPr>
      <w:r w:rsidRPr="00860153">
        <w:rPr>
          <w:b/>
        </w:rPr>
        <w:t xml:space="preserve">Your class participation grade will be based on your </w:t>
      </w:r>
      <w:r>
        <w:rPr>
          <w:b/>
        </w:rPr>
        <w:t>a</w:t>
      </w:r>
      <w:r w:rsidR="00857EBE" w:rsidRPr="00F424EC">
        <w:rPr>
          <w:b/>
        </w:rPr>
        <w:t>ctive participation in the course</w:t>
      </w:r>
      <w:r w:rsidR="00857EBE" w:rsidRPr="00F424EC">
        <w:t>.</w:t>
      </w:r>
      <w:r w:rsidR="00857EBE" w:rsidRPr="00F424EC">
        <w:rPr>
          <w:spacing w:val="1"/>
        </w:rPr>
        <w:t xml:space="preserve"> </w:t>
      </w:r>
      <w:r w:rsidR="00857EBE" w:rsidRPr="00F424EC">
        <w:t>Active participation in the course involves making effective comments that integrate</w:t>
      </w:r>
      <w:r w:rsidR="00857EBE" w:rsidRPr="00F424EC">
        <w:rPr>
          <w:spacing w:val="1"/>
        </w:rPr>
        <w:t xml:space="preserve"> </w:t>
      </w:r>
      <w:r w:rsidR="00857EBE" w:rsidRPr="00F424EC">
        <w:t>material,</w:t>
      </w:r>
      <w:r w:rsidR="00857EBE" w:rsidRPr="00F424EC">
        <w:rPr>
          <w:spacing w:val="3"/>
        </w:rPr>
        <w:t xml:space="preserve"> </w:t>
      </w:r>
      <w:r w:rsidR="00857EBE" w:rsidRPr="00F424EC">
        <w:t>drawing</w:t>
      </w:r>
      <w:r w:rsidR="00857EBE" w:rsidRPr="00F424EC">
        <w:rPr>
          <w:spacing w:val="1"/>
        </w:rPr>
        <w:t xml:space="preserve"> </w:t>
      </w:r>
      <w:r w:rsidR="00857EBE" w:rsidRPr="00F424EC">
        <w:t>on</w:t>
      </w:r>
      <w:r w:rsidR="00857EBE" w:rsidRPr="00F424EC">
        <w:rPr>
          <w:spacing w:val="-4"/>
        </w:rPr>
        <w:t xml:space="preserve"> </w:t>
      </w:r>
      <w:r w:rsidR="00857EBE" w:rsidRPr="00F424EC">
        <w:t>real-world</w:t>
      </w:r>
      <w:r w:rsidR="00857EBE" w:rsidRPr="00F424EC">
        <w:rPr>
          <w:spacing w:val="2"/>
        </w:rPr>
        <w:t xml:space="preserve"> </w:t>
      </w:r>
      <w:r w:rsidR="00857EBE" w:rsidRPr="00F424EC">
        <w:t>experiences</w:t>
      </w:r>
      <w:r w:rsidR="00857EBE" w:rsidRPr="00F424EC">
        <w:rPr>
          <w:spacing w:val="-1"/>
        </w:rPr>
        <w:t xml:space="preserve"> </w:t>
      </w:r>
      <w:r w:rsidR="00857EBE" w:rsidRPr="00F424EC">
        <w:t>and</w:t>
      </w:r>
      <w:r w:rsidR="00857EBE" w:rsidRPr="00F424EC">
        <w:rPr>
          <w:spacing w:val="1"/>
        </w:rPr>
        <w:t xml:space="preserve"> </w:t>
      </w:r>
      <w:r w:rsidR="00857EBE" w:rsidRPr="00F424EC">
        <w:t>observations,</w:t>
      </w:r>
      <w:r w:rsidR="00857EBE" w:rsidRPr="00F424EC">
        <w:rPr>
          <w:spacing w:val="3"/>
        </w:rPr>
        <w:t xml:space="preserve"> </w:t>
      </w:r>
      <w:r w:rsidR="00857EBE" w:rsidRPr="00F424EC">
        <w:t>addressing</w:t>
      </w:r>
      <w:r w:rsidR="00857EBE" w:rsidRPr="00F424EC">
        <w:rPr>
          <w:spacing w:val="2"/>
        </w:rPr>
        <w:t xml:space="preserve"> </w:t>
      </w:r>
      <w:r w:rsidR="00857EBE" w:rsidRPr="00F424EC">
        <w:t>questions</w:t>
      </w:r>
      <w:r w:rsidR="00857EBE" w:rsidRPr="00F424EC">
        <w:rPr>
          <w:spacing w:val="-1"/>
        </w:rPr>
        <w:t xml:space="preserve"> </w:t>
      </w:r>
      <w:r w:rsidR="00857EBE" w:rsidRPr="00F424EC">
        <w:t>raised</w:t>
      </w:r>
      <w:r w:rsidR="00857EBE" w:rsidRPr="00F424EC">
        <w:rPr>
          <w:spacing w:val="1"/>
        </w:rPr>
        <w:t xml:space="preserve"> </w:t>
      </w:r>
      <w:r w:rsidR="00857EBE" w:rsidRPr="00F424EC">
        <w:t>by others, posing new questions to the class</w:t>
      </w:r>
      <w:r w:rsidR="00B842B0" w:rsidRPr="00F424EC">
        <w:t>, offering thoughtful critiques of the research methodology used in a study and providing suggestions for how it might be improved,</w:t>
      </w:r>
      <w:r w:rsidR="00857EBE" w:rsidRPr="00F424EC">
        <w:t xml:space="preserve"> and participating in </w:t>
      </w:r>
      <w:r w:rsidR="00B842B0" w:rsidRPr="00F424EC">
        <w:t xml:space="preserve">discussions following </w:t>
      </w:r>
      <w:r w:rsidR="005D0C8B">
        <w:t>class</w:t>
      </w:r>
      <w:r w:rsidR="00B842B0" w:rsidRPr="00F424EC">
        <w:t xml:space="preserve"> presentations</w:t>
      </w:r>
      <w:r w:rsidR="00857EBE" w:rsidRPr="00F424EC">
        <w:t xml:space="preserve">. </w:t>
      </w:r>
      <w:r w:rsidR="00FB4E36" w:rsidRPr="00F424EC">
        <w:t xml:space="preserve">Students who are concerned about their ability to contribute to class discussions should contact </w:t>
      </w:r>
      <w:r>
        <w:t>me</w:t>
      </w:r>
      <w:r w:rsidR="00FB4E36" w:rsidRPr="00F424EC">
        <w:t xml:space="preserve"> during the first week of class.</w:t>
      </w:r>
      <w:r>
        <w:t xml:space="preserve"> Additionally, if you expect that you will be unable to participate in a specific class due to being unable to attend </w:t>
      </w:r>
      <w:r w:rsidRPr="00F424EC">
        <w:t>because of emergency, religious reasons,</w:t>
      </w:r>
      <w:r w:rsidRPr="00F424EC">
        <w:rPr>
          <w:spacing w:val="1"/>
        </w:rPr>
        <w:t xml:space="preserve"> </w:t>
      </w:r>
      <w:r w:rsidRPr="00F424EC">
        <w:t>sickness or some other unavoidable conflict</w:t>
      </w:r>
      <w:r>
        <w:t>, i</w:t>
      </w:r>
      <w:r w:rsidRPr="00F424EC">
        <w:t>t is always a</w:t>
      </w:r>
      <w:r w:rsidRPr="00F424EC">
        <w:rPr>
          <w:spacing w:val="1"/>
        </w:rPr>
        <w:t xml:space="preserve"> </w:t>
      </w:r>
      <w:r w:rsidRPr="00F424EC">
        <w:t xml:space="preserve">good idea to email me </w:t>
      </w:r>
      <w:r>
        <w:t>to let me know</w:t>
      </w:r>
      <w:r w:rsidRPr="00F424EC">
        <w:t xml:space="preserve">. </w:t>
      </w:r>
    </w:p>
    <w:p w14:paraId="6E1E8132" w14:textId="77777777" w:rsidR="00B842B0" w:rsidRPr="00F424EC" w:rsidRDefault="00B842B0" w:rsidP="00857EBE">
      <w:pPr>
        <w:widowControl w:val="0"/>
        <w:tabs>
          <w:tab w:val="left" w:pos="625"/>
        </w:tabs>
        <w:autoSpaceDE w:val="0"/>
        <w:autoSpaceDN w:val="0"/>
        <w:ind w:right="135"/>
      </w:pPr>
    </w:p>
    <w:p w14:paraId="589366DD" w14:textId="28D2F4AF" w:rsidR="00FB4E36" w:rsidRPr="00F424EC" w:rsidRDefault="005D0C8B" w:rsidP="00CD5124">
      <w:pPr>
        <w:widowControl w:val="0"/>
        <w:tabs>
          <w:tab w:val="left" w:pos="625"/>
        </w:tabs>
        <w:autoSpaceDE w:val="0"/>
        <w:autoSpaceDN w:val="0"/>
        <w:ind w:right="135"/>
      </w:pPr>
      <w:r>
        <w:rPr>
          <w:b/>
        </w:rPr>
        <w:t>Class</w:t>
      </w:r>
      <w:r w:rsidR="00857EBE" w:rsidRPr="00F424EC">
        <w:rPr>
          <w:b/>
        </w:rPr>
        <w:t xml:space="preserve"> </w:t>
      </w:r>
      <w:r w:rsidR="00FB4E36" w:rsidRPr="00F424EC">
        <w:rPr>
          <w:b/>
        </w:rPr>
        <w:t>Presentation</w:t>
      </w:r>
      <w:r>
        <w:rPr>
          <w:b/>
        </w:rPr>
        <w:t>s</w:t>
      </w:r>
      <w:r w:rsidR="00FB4E36" w:rsidRPr="00F424EC">
        <w:rPr>
          <w:b/>
        </w:rPr>
        <w:t>:</w:t>
      </w:r>
      <w:r w:rsidR="00FB4E36" w:rsidRPr="00F424EC">
        <w:t xml:space="preserve"> </w:t>
      </w:r>
      <w:r>
        <w:t>Students</w:t>
      </w:r>
      <w:r w:rsidR="00857EBE" w:rsidRPr="00F424EC">
        <w:t xml:space="preserve"> will give a 10-minute presentation</w:t>
      </w:r>
      <w:r w:rsidR="00857EBE" w:rsidRPr="00F424EC">
        <w:rPr>
          <w:spacing w:val="1"/>
        </w:rPr>
        <w:t xml:space="preserve"> </w:t>
      </w:r>
      <w:r w:rsidR="00857EBE" w:rsidRPr="00F424EC">
        <w:t xml:space="preserve">and lead a subsequent 10-minute class discussion on one of the articles assigned as homework. </w:t>
      </w:r>
      <w:r>
        <w:t xml:space="preserve">Depending on the number of students in the course, these presentations may be done individually or in groups. </w:t>
      </w:r>
      <w:r w:rsidR="00857EBE" w:rsidRPr="00F424EC">
        <w:t>You will be providing your</w:t>
      </w:r>
      <w:r w:rsidR="00857EBE" w:rsidRPr="00F424EC">
        <w:rPr>
          <w:spacing w:val="1"/>
        </w:rPr>
        <w:t xml:space="preserve"> </w:t>
      </w:r>
      <w:r w:rsidR="00857EBE" w:rsidRPr="00F424EC">
        <w:t>top</w:t>
      </w:r>
      <w:r w:rsidR="00857EBE" w:rsidRPr="00F424EC">
        <w:rPr>
          <w:spacing w:val="1"/>
        </w:rPr>
        <w:t xml:space="preserve"> </w:t>
      </w:r>
      <w:r w:rsidR="00857EBE" w:rsidRPr="00F424EC">
        <w:t>3</w:t>
      </w:r>
      <w:r w:rsidR="00857EBE" w:rsidRPr="00F424EC">
        <w:rPr>
          <w:spacing w:val="2"/>
        </w:rPr>
        <w:t xml:space="preserve"> </w:t>
      </w:r>
      <w:r w:rsidR="00857EBE" w:rsidRPr="00F424EC">
        <w:t>preferences</w:t>
      </w:r>
      <w:r w:rsidR="00857EBE" w:rsidRPr="00F424EC">
        <w:rPr>
          <w:spacing w:val="-1"/>
        </w:rPr>
        <w:t xml:space="preserve"> </w:t>
      </w:r>
      <w:r w:rsidR="00857EBE" w:rsidRPr="00F424EC">
        <w:t>for</w:t>
      </w:r>
      <w:r w:rsidR="00857EBE" w:rsidRPr="00F424EC">
        <w:rPr>
          <w:spacing w:val="-1"/>
        </w:rPr>
        <w:t xml:space="preserve"> </w:t>
      </w:r>
      <w:r w:rsidR="00857EBE" w:rsidRPr="00F424EC">
        <w:t xml:space="preserve">the week that you would like to present on. </w:t>
      </w:r>
      <w:r w:rsidR="00FB4E36" w:rsidRPr="00F424EC">
        <w:t>Detailed instructions for class presentations will be provided during the first week of class.</w:t>
      </w:r>
    </w:p>
    <w:p w14:paraId="50F16A77" w14:textId="7D1C4990" w:rsidR="00FB4E36" w:rsidRPr="00F424EC" w:rsidRDefault="00174904" w:rsidP="00CD5124">
      <w:pPr>
        <w:spacing w:before="100" w:beforeAutospacing="1" w:after="100" w:afterAutospacing="1"/>
        <w:rPr>
          <w:rFonts w:eastAsiaTheme="minorHAnsi"/>
          <w:color w:val="000000" w:themeColor="text1"/>
        </w:rPr>
      </w:pPr>
      <w:r>
        <w:rPr>
          <w:b/>
          <w:bCs/>
          <w:color w:val="000000" w:themeColor="text1"/>
        </w:rPr>
        <w:t>R</w:t>
      </w:r>
      <w:r w:rsidR="00FB4E36" w:rsidRPr="00F424EC">
        <w:rPr>
          <w:b/>
          <w:bCs/>
          <w:color w:val="000000" w:themeColor="text1"/>
        </w:rPr>
        <w:t xml:space="preserve">esponse papers: </w:t>
      </w:r>
      <w:r w:rsidR="00FB4E36" w:rsidRPr="00F424EC">
        <w:rPr>
          <w:color w:val="000000" w:themeColor="text1"/>
        </w:rPr>
        <w:t xml:space="preserve">To help prepare for class discussions, you will be asked to turn in </w:t>
      </w:r>
      <w:r>
        <w:rPr>
          <w:color w:val="000000" w:themeColor="text1"/>
        </w:rPr>
        <w:t>5 response</w:t>
      </w:r>
      <w:r w:rsidR="00FB4E36" w:rsidRPr="00F424EC">
        <w:rPr>
          <w:color w:val="000000" w:themeColor="text1"/>
        </w:rPr>
        <w:t xml:space="preserve"> paper</w:t>
      </w:r>
      <w:r>
        <w:rPr>
          <w:color w:val="000000" w:themeColor="text1"/>
        </w:rPr>
        <w:t>s</w:t>
      </w:r>
      <w:r w:rsidR="00FB4E36" w:rsidRPr="00F424EC">
        <w:rPr>
          <w:color w:val="000000" w:themeColor="text1"/>
        </w:rPr>
        <w:t xml:space="preserve"> (500-word minimum) that engages with the reading assignments for that week.</w:t>
      </w:r>
      <w:r w:rsidR="00CD5124">
        <w:rPr>
          <w:color w:val="000000" w:themeColor="text1"/>
        </w:rPr>
        <w:t xml:space="preserve"> </w:t>
      </w:r>
      <w:r w:rsidR="00DD0029">
        <w:rPr>
          <w:color w:val="000000" w:themeColor="text1"/>
        </w:rPr>
        <w:t xml:space="preserve">You may select the classes </w:t>
      </w:r>
      <w:r w:rsidR="00E94164">
        <w:rPr>
          <w:color w:val="000000" w:themeColor="text1"/>
        </w:rPr>
        <w:t>for which</w:t>
      </w:r>
      <w:r w:rsidR="00DD0029">
        <w:rPr>
          <w:color w:val="000000" w:themeColor="text1"/>
        </w:rPr>
        <w:t xml:space="preserve"> you would like to submit your responses. </w:t>
      </w:r>
      <w:r w:rsidR="00FB4E36" w:rsidRPr="00F424EC">
        <w:rPr>
          <w:color w:val="000000" w:themeColor="text1"/>
        </w:rPr>
        <w:t>In your papers, you may, among other things, synthesize findings and ideas presented in the readings and other mat</w:t>
      </w:r>
      <w:r>
        <w:rPr>
          <w:color w:val="000000" w:themeColor="text1"/>
        </w:rPr>
        <w:t>erials</w:t>
      </w:r>
      <w:r w:rsidR="00FB4E36" w:rsidRPr="00F424EC">
        <w:rPr>
          <w:color w:val="000000" w:themeColor="text1"/>
        </w:rPr>
        <w:t xml:space="preserve">, compare and contrast relevant viewpoints, </w:t>
      </w:r>
      <w:r>
        <w:rPr>
          <w:color w:val="000000" w:themeColor="text1"/>
        </w:rPr>
        <w:t xml:space="preserve">identify criticisms, </w:t>
      </w:r>
      <w:r w:rsidR="00FB4E36" w:rsidRPr="00F424EC">
        <w:rPr>
          <w:color w:val="000000" w:themeColor="text1"/>
        </w:rPr>
        <w:t xml:space="preserve">and present personal reflections on the materials. Response papers must be submitted to </w:t>
      </w:r>
      <w:proofErr w:type="spellStart"/>
      <w:r w:rsidR="00FB4E36" w:rsidRPr="00F424EC">
        <w:rPr>
          <w:color w:val="000000" w:themeColor="text1"/>
        </w:rPr>
        <w:t>Courseworks</w:t>
      </w:r>
      <w:proofErr w:type="spellEnd"/>
      <w:r w:rsidR="00FB4E36" w:rsidRPr="00F424EC">
        <w:rPr>
          <w:color w:val="000000" w:themeColor="text1"/>
        </w:rPr>
        <w:t xml:space="preserve"> before </w:t>
      </w:r>
      <w:r w:rsidR="00857EBE" w:rsidRPr="00F424EC">
        <w:rPr>
          <w:color w:val="000000" w:themeColor="text1"/>
        </w:rPr>
        <w:t xml:space="preserve">the beginning of </w:t>
      </w:r>
      <w:r w:rsidR="00FB4E36" w:rsidRPr="00F424EC">
        <w:rPr>
          <w:color w:val="000000" w:themeColor="text1"/>
        </w:rPr>
        <w:t>class. Late papers will not receive credit.</w:t>
      </w:r>
      <w:r w:rsidR="00CD5124">
        <w:rPr>
          <w:color w:val="000000" w:themeColor="text1"/>
        </w:rPr>
        <w:t xml:space="preserve"> </w:t>
      </w:r>
      <w:r w:rsidR="00FB4E36" w:rsidRPr="00F424EC">
        <w:rPr>
          <w:color w:val="000000" w:themeColor="text1"/>
        </w:rPr>
        <w:t>Grading criteria for response papers will be provided during the first week of class.</w:t>
      </w:r>
    </w:p>
    <w:p w14:paraId="588E2C20" w14:textId="4ED06CA4" w:rsidR="00FB4E36" w:rsidRPr="00F424EC" w:rsidRDefault="00FB4E36" w:rsidP="00CD5124">
      <w:pPr>
        <w:autoSpaceDE w:val="0"/>
        <w:autoSpaceDN w:val="0"/>
        <w:adjustRightInd w:val="0"/>
        <w:rPr>
          <w:rFonts w:eastAsiaTheme="minorHAnsi"/>
          <w:color w:val="000000" w:themeColor="text1"/>
        </w:rPr>
      </w:pPr>
      <w:r w:rsidRPr="00F424EC">
        <w:rPr>
          <w:b/>
        </w:rPr>
        <w:t xml:space="preserve">Final Paper: </w:t>
      </w:r>
      <w:r w:rsidRPr="00F424EC">
        <w:t>You will write a</w:t>
      </w:r>
      <w:r w:rsidR="00B07DA1">
        <w:t>n 8-</w:t>
      </w:r>
      <w:proofErr w:type="gramStart"/>
      <w:r w:rsidR="00B07DA1">
        <w:t xml:space="preserve">10 </w:t>
      </w:r>
      <w:r w:rsidRPr="00F424EC">
        <w:t>page</w:t>
      </w:r>
      <w:proofErr w:type="gramEnd"/>
      <w:r w:rsidRPr="00F424EC">
        <w:t xml:space="preserve"> paper (double-spaced, </w:t>
      </w:r>
      <w:r w:rsidRPr="00F424EC">
        <w:rPr>
          <w:color w:val="000000" w:themeColor="text1"/>
        </w:rPr>
        <w:t>Times New Roman 12-point font, one-inch margins)</w:t>
      </w:r>
      <w:r w:rsidRPr="00F424EC">
        <w:t xml:space="preserve"> integrating and synthesizing research on</w:t>
      </w:r>
      <w:r w:rsidR="00857EBE" w:rsidRPr="00F424EC">
        <w:t xml:space="preserve"> a topic</w:t>
      </w:r>
      <w:r w:rsidRPr="00F424EC">
        <w:t xml:space="preserve"> related to the course. Detailed instructions for the paper </w:t>
      </w:r>
      <w:r w:rsidRPr="00F424EC">
        <w:rPr>
          <w:rFonts w:eastAsiaTheme="minorHAnsi"/>
          <w:color w:val="000000" w:themeColor="text1"/>
        </w:rPr>
        <w:t xml:space="preserve">will be provided in class and posted on </w:t>
      </w:r>
      <w:proofErr w:type="spellStart"/>
      <w:r w:rsidRPr="00F424EC">
        <w:rPr>
          <w:rFonts w:eastAsiaTheme="minorHAnsi"/>
          <w:color w:val="000000" w:themeColor="text1"/>
        </w:rPr>
        <w:t>Courseworks</w:t>
      </w:r>
      <w:proofErr w:type="spellEnd"/>
      <w:r w:rsidRPr="00F424EC">
        <w:rPr>
          <w:rFonts w:eastAsiaTheme="minorHAnsi"/>
          <w:color w:val="000000" w:themeColor="text1"/>
        </w:rPr>
        <w:t>.</w:t>
      </w:r>
      <w:r w:rsidR="00CD5124">
        <w:rPr>
          <w:rFonts w:eastAsiaTheme="minorHAnsi"/>
          <w:color w:val="000000" w:themeColor="text1"/>
        </w:rPr>
        <w:t xml:space="preserve"> </w:t>
      </w:r>
      <w:r w:rsidRPr="00F424EC">
        <w:rPr>
          <w:rFonts w:eastAsiaTheme="minorHAnsi"/>
          <w:color w:val="000000" w:themeColor="text1"/>
        </w:rPr>
        <w:t xml:space="preserve">The </w:t>
      </w:r>
      <w:r w:rsidR="00E94164">
        <w:rPr>
          <w:rFonts w:eastAsiaTheme="minorHAnsi"/>
          <w:color w:val="000000" w:themeColor="text1"/>
        </w:rPr>
        <w:t>f</w:t>
      </w:r>
      <w:r w:rsidRPr="00F424EC">
        <w:rPr>
          <w:rFonts w:eastAsiaTheme="minorHAnsi"/>
          <w:color w:val="000000" w:themeColor="text1"/>
        </w:rPr>
        <w:t xml:space="preserve">inal paper is due on </w:t>
      </w:r>
      <w:r w:rsidR="00857EBE" w:rsidRPr="00F424EC">
        <w:rPr>
          <w:rFonts w:eastAsiaTheme="minorHAnsi"/>
          <w:color w:val="000000" w:themeColor="text1"/>
        </w:rPr>
        <w:t>TBD</w:t>
      </w:r>
      <w:r w:rsidRPr="00F424EC">
        <w:rPr>
          <w:rFonts w:eastAsiaTheme="minorHAnsi"/>
          <w:color w:val="000000" w:themeColor="text1"/>
        </w:rPr>
        <w:t xml:space="preserve">. Grades for late papers will be reduced by 10% for each day they are late. </w:t>
      </w:r>
    </w:p>
    <w:p w14:paraId="613F99BF" w14:textId="77777777" w:rsidR="00FB4E36" w:rsidRPr="00F424EC" w:rsidRDefault="00FB4E36" w:rsidP="00FB4E36">
      <w:pPr>
        <w:autoSpaceDE w:val="0"/>
        <w:autoSpaceDN w:val="0"/>
        <w:adjustRightInd w:val="0"/>
        <w:jc w:val="both"/>
        <w:rPr>
          <w:b/>
        </w:rPr>
      </w:pPr>
    </w:p>
    <w:p w14:paraId="5FFA1139" w14:textId="77777777" w:rsidR="00FB4E36" w:rsidRPr="00F424EC" w:rsidRDefault="00FB4E36" w:rsidP="00FB4E36">
      <w:pPr>
        <w:autoSpaceDE w:val="0"/>
        <w:autoSpaceDN w:val="0"/>
        <w:adjustRightInd w:val="0"/>
        <w:jc w:val="both"/>
      </w:pPr>
      <w:r w:rsidRPr="00F424EC">
        <w:rPr>
          <w:b/>
        </w:rPr>
        <w:t>Grading:</w:t>
      </w:r>
    </w:p>
    <w:p w14:paraId="17739392" w14:textId="77777777" w:rsidR="00FB4E36" w:rsidRPr="00F424EC" w:rsidRDefault="00FB4E36" w:rsidP="00FB4E36">
      <w:pPr>
        <w:pStyle w:val="NormalWeb"/>
        <w:spacing w:before="0" w:beforeAutospacing="0" w:after="0" w:afterAutospacing="0"/>
        <w:jc w:val="both"/>
        <w:rPr>
          <w:rFonts w:ascii="Times New Roman" w:hAnsi="Times New Roman"/>
          <w:b/>
          <w:sz w:val="24"/>
          <w:szCs w:val="24"/>
          <w:u w:val="single"/>
        </w:rPr>
      </w:pPr>
    </w:p>
    <w:p w14:paraId="47F1160A" w14:textId="2CE4A2C0" w:rsidR="00FB4E36" w:rsidRPr="00F424EC" w:rsidRDefault="00FB4E36" w:rsidP="00FB4E36">
      <w:pPr>
        <w:pStyle w:val="NormalWeb"/>
        <w:spacing w:before="0" w:beforeAutospacing="0" w:after="0" w:afterAutospacing="0"/>
        <w:rPr>
          <w:rFonts w:ascii="Times New Roman" w:hAnsi="Times New Roman"/>
          <w:sz w:val="24"/>
          <w:szCs w:val="24"/>
        </w:rPr>
      </w:pPr>
      <w:r w:rsidRPr="00F424EC">
        <w:rPr>
          <w:rFonts w:ascii="Times New Roman" w:hAnsi="Times New Roman"/>
          <w:sz w:val="24"/>
          <w:szCs w:val="24"/>
        </w:rPr>
        <w:t xml:space="preserve">20%:  </w:t>
      </w:r>
      <w:r w:rsidR="00860153">
        <w:rPr>
          <w:rFonts w:ascii="Times New Roman" w:hAnsi="Times New Roman"/>
          <w:sz w:val="24"/>
          <w:szCs w:val="24"/>
        </w:rPr>
        <w:t>Class</w:t>
      </w:r>
      <w:r w:rsidRPr="00F424EC">
        <w:rPr>
          <w:rFonts w:ascii="Times New Roman" w:hAnsi="Times New Roman"/>
          <w:sz w:val="24"/>
          <w:szCs w:val="24"/>
        </w:rPr>
        <w:t xml:space="preserve"> participation</w:t>
      </w:r>
    </w:p>
    <w:p w14:paraId="06E75AD9" w14:textId="16363606" w:rsidR="00FB4E36" w:rsidRPr="00F424EC" w:rsidRDefault="00857EBE" w:rsidP="00FB4E36">
      <w:pPr>
        <w:pStyle w:val="NormalWeb"/>
        <w:spacing w:before="0" w:beforeAutospacing="0" w:after="0" w:afterAutospacing="0"/>
        <w:rPr>
          <w:rFonts w:ascii="Times New Roman" w:hAnsi="Times New Roman"/>
          <w:sz w:val="24"/>
          <w:szCs w:val="24"/>
        </w:rPr>
      </w:pPr>
      <w:r w:rsidRPr="00F424EC">
        <w:rPr>
          <w:rFonts w:ascii="Times New Roman" w:hAnsi="Times New Roman"/>
          <w:sz w:val="24"/>
          <w:szCs w:val="24"/>
        </w:rPr>
        <w:t>20</w:t>
      </w:r>
      <w:r w:rsidR="00FB4E36" w:rsidRPr="00F424EC">
        <w:rPr>
          <w:rFonts w:ascii="Times New Roman" w:hAnsi="Times New Roman"/>
          <w:sz w:val="24"/>
          <w:szCs w:val="24"/>
        </w:rPr>
        <w:t xml:space="preserve">%:  </w:t>
      </w:r>
      <w:r w:rsidR="00174904">
        <w:rPr>
          <w:rFonts w:ascii="Times New Roman" w:hAnsi="Times New Roman"/>
          <w:sz w:val="24"/>
          <w:szCs w:val="24"/>
        </w:rPr>
        <w:t>R</w:t>
      </w:r>
      <w:r w:rsidR="00FB4E36" w:rsidRPr="00F424EC">
        <w:rPr>
          <w:rFonts w:ascii="Times New Roman" w:hAnsi="Times New Roman"/>
          <w:sz w:val="24"/>
          <w:szCs w:val="24"/>
        </w:rPr>
        <w:t>esponse papers</w:t>
      </w:r>
    </w:p>
    <w:p w14:paraId="776D92AC" w14:textId="4433494C" w:rsidR="00FB4E36" w:rsidRPr="00F424EC" w:rsidRDefault="00857EBE" w:rsidP="00B842B0">
      <w:pPr>
        <w:pStyle w:val="NormalWeb"/>
        <w:spacing w:before="0" w:beforeAutospacing="0" w:after="0" w:afterAutospacing="0"/>
        <w:rPr>
          <w:rFonts w:ascii="Times New Roman" w:hAnsi="Times New Roman"/>
          <w:sz w:val="24"/>
          <w:szCs w:val="24"/>
        </w:rPr>
      </w:pPr>
      <w:r w:rsidRPr="00F424EC">
        <w:rPr>
          <w:rFonts w:ascii="Times New Roman" w:hAnsi="Times New Roman"/>
          <w:sz w:val="24"/>
          <w:szCs w:val="24"/>
        </w:rPr>
        <w:t>20</w:t>
      </w:r>
      <w:r w:rsidR="00FB4E36" w:rsidRPr="00F424EC">
        <w:rPr>
          <w:rFonts w:ascii="Times New Roman" w:hAnsi="Times New Roman"/>
          <w:sz w:val="24"/>
          <w:szCs w:val="24"/>
        </w:rPr>
        <w:t xml:space="preserve">%:  </w:t>
      </w:r>
      <w:r w:rsidR="005D0C8B">
        <w:rPr>
          <w:rFonts w:ascii="Times New Roman" w:hAnsi="Times New Roman"/>
          <w:sz w:val="24"/>
          <w:szCs w:val="24"/>
        </w:rPr>
        <w:t>Class</w:t>
      </w:r>
      <w:r w:rsidR="00FB4E36" w:rsidRPr="00F424EC">
        <w:rPr>
          <w:rFonts w:ascii="Times New Roman" w:hAnsi="Times New Roman"/>
          <w:sz w:val="24"/>
          <w:szCs w:val="24"/>
        </w:rPr>
        <w:t xml:space="preserve"> Presentation </w:t>
      </w:r>
      <w:r w:rsidR="00FB4E36" w:rsidRPr="00F424EC">
        <w:rPr>
          <w:rFonts w:ascii="Times New Roman" w:hAnsi="Times New Roman"/>
          <w:sz w:val="24"/>
          <w:szCs w:val="24"/>
        </w:rPr>
        <w:br/>
        <w:t>40%:  Final Paper (due on TBD)</w:t>
      </w:r>
    </w:p>
    <w:p w14:paraId="47D93ECC" w14:textId="77777777" w:rsidR="00FB4E36" w:rsidRPr="00F424EC" w:rsidRDefault="00FB4E36" w:rsidP="00730DA1">
      <w:pPr>
        <w:autoSpaceDE w:val="0"/>
        <w:autoSpaceDN w:val="0"/>
        <w:adjustRightInd w:val="0"/>
        <w:jc w:val="both"/>
      </w:pPr>
    </w:p>
    <w:p w14:paraId="4A78E472" w14:textId="42FF5B2A" w:rsidR="00E123D6" w:rsidRPr="00F424EC" w:rsidRDefault="00E123D6" w:rsidP="00730DA1">
      <w:pPr>
        <w:autoSpaceDE w:val="0"/>
        <w:autoSpaceDN w:val="0"/>
        <w:adjustRightInd w:val="0"/>
        <w:jc w:val="center"/>
        <w:rPr>
          <w:b/>
        </w:rPr>
      </w:pPr>
      <w:r w:rsidRPr="00F424EC">
        <w:rPr>
          <w:b/>
        </w:rPr>
        <w:t xml:space="preserve">Part 1: </w:t>
      </w:r>
      <w:r w:rsidR="00422607" w:rsidRPr="00F424EC">
        <w:rPr>
          <w:b/>
        </w:rPr>
        <w:t>Introduction</w:t>
      </w:r>
    </w:p>
    <w:p w14:paraId="0F083F81" w14:textId="77777777" w:rsidR="00E123D6" w:rsidRPr="00F424EC" w:rsidRDefault="00E123D6" w:rsidP="00730DA1">
      <w:pPr>
        <w:autoSpaceDE w:val="0"/>
        <w:autoSpaceDN w:val="0"/>
        <w:adjustRightInd w:val="0"/>
        <w:rPr>
          <w:b/>
        </w:rPr>
      </w:pPr>
    </w:p>
    <w:p w14:paraId="7121F17F" w14:textId="59592C4E" w:rsidR="00C016DC" w:rsidRPr="00F424EC" w:rsidRDefault="00FE44E3" w:rsidP="00730DA1">
      <w:pPr>
        <w:autoSpaceDE w:val="0"/>
        <w:autoSpaceDN w:val="0"/>
        <w:adjustRightInd w:val="0"/>
        <w:rPr>
          <w:b/>
        </w:rPr>
      </w:pPr>
      <w:r w:rsidRPr="00F424EC">
        <w:rPr>
          <w:b/>
        </w:rPr>
        <w:t>Week 1</w:t>
      </w:r>
      <w:r w:rsidR="006A03B6" w:rsidRPr="00F424EC">
        <w:rPr>
          <w:b/>
        </w:rPr>
        <w:t xml:space="preserve"> </w:t>
      </w:r>
      <w:r w:rsidR="00E123D6" w:rsidRPr="00F424EC">
        <w:rPr>
          <w:b/>
        </w:rPr>
        <w:t xml:space="preserve">— </w:t>
      </w:r>
      <w:r w:rsidR="007F0086" w:rsidRPr="00F424EC">
        <w:rPr>
          <w:b/>
        </w:rPr>
        <w:t>Introduction</w:t>
      </w:r>
      <w:r w:rsidR="00C53D0D" w:rsidRPr="00F424EC">
        <w:rPr>
          <w:b/>
        </w:rPr>
        <w:t xml:space="preserve"> to the </w:t>
      </w:r>
      <w:r w:rsidR="00456141" w:rsidRPr="00F424EC">
        <w:rPr>
          <w:b/>
        </w:rPr>
        <w:t>C</w:t>
      </w:r>
      <w:r w:rsidR="00C53D0D" w:rsidRPr="00F424EC">
        <w:rPr>
          <w:b/>
        </w:rPr>
        <w:t>ourse</w:t>
      </w:r>
      <w:r w:rsidR="00C26AAE" w:rsidRPr="00F424EC">
        <w:rPr>
          <w:b/>
        </w:rPr>
        <w:t xml:space="preserve">; </w:t>
      </w:r>
      <w:r w:rsidR="00E21062" w:rsidRPr="00F424EC">
        <w:rPr>
          <w:b/>
        </w:rPr>
        <w:t xml:space="preserve">What are </w:t>
      </w:r>
      <w:proofErr w:type="gramStart"/>
      <w:r w:rsidR="00E21062" w:rsidRPr="00F424EC">
        <w:rPr>
          <w:b/>
        </w:rPr>
        <w:t>psychedelics?;</w:t>
      </w:r>
      <w:proofErr w:type="gramEnd"/>
      <w:r w:rsidR="00E21062" w:rsidRPr="00F424EC">
        <w:rPr>
          <w:b/>
        </w:rPr>
        <w:t xml:space="preserve"> A brief review of t</w:t>
      </w:r>
      <w:r w:rsidR="00815807" w:rsidRPr="00F424EC">
        <w:rPr>
          <w:b/>
        </w:rPr>
        <w:t>he history of psychedelics and survey of current research</w:t>
      </w:r>
    </w:p>
    <w:p w14:paraId="2976E156" w14:textId="77777777" w:rsidR="00D86932" w:rsidRPr="00F424EC" w:rsidRDefault="00D86932" w:rsidP="00730DA1">
      <w:pPr>
        <w:autoSpaceDE w:val="0"/>
        <w:autoSpaceDN w:val="0"/>
        <w:adjustRightInd w:val="0"/>
        <w:rPr>
          <w:b/>
        </w:rPr>
      </w:pPr>
    </w:p>
    <w:p w14:paraId="0FB4DCAA" w14:textId="0C76C618" w:rsidR="00C016DC" w:rsidRPr="00F424EC" w:rsidRDefault="00C016DC" w:rsidP="00730DA1">
      <w:pPr>
        <w:autoSpaceDE w:val="0"/>
        <w:autoSpaceDN w:val="0"/>
        <w:adjustRightInd w:val="0"/>
      </w:pPr>
      <w:r w:rsidRPr="00F424EC">
        <w:rPr>
          <w:u w:val="single"/>
        </w:rPr>
        <w:t>Reading</w:t>
      </w:r>
      <w:r w:rsidRPr="00F424EC">
        <w:t>:</w:t>
      </w:r>
    </w:p>
    <w:p w14:paraId="439A2E81" w14:textId="77777777" w:rsidR="005A35B0" w:rsidRPr="00F424EC" w:rsidRDefault="005A35B0" w:rsidP="00730DA1">
      <w:pPr>
        <w:autoSpaceDE w:val="0"/>
        <w:autoSpaceDN w:val="0"/>
        <w:adjustRightInd w:val="0"/>
      </w:pPr>
    </w:p>
    <w:p w14:paraId="16D50AD5" w14:textId="32A388B0" w:rsidR="00B7788A" w:rsidRPr="00F424EC" w:rsidRDefault="00B7788A" w:rsidP="00B7788A">
      <w:pPr>
        <w:pStyle w:val="ListParagraph"/>
        <w:numPr>
          <w:ilvl w:val="0"/>
          <w:numId w:val="27"/>
        </w:numPr>
        <w:autoSpaceDE w:val="0"/>
        <w:autoSpaceDN w:val="0"/>
        <w:adjustRightInd w:val="0"/>
        <w:rPr>
          <w:color w:val="222222"/>
          <w:shd w:val="clear" w:color="auto" w:fill="FFFFFF"/>
        </w:rPr>
      </w:pPr>
      <w:r w:rsidRPr="00F424EC">
        <w:rPr>
          <w:color w:val="222222"/>
          <w:shd w:val="clear" w:color="auto" w:fill="FFFFFF"/>
        </w:rPr>
        <w:t>Nutt, D., &amp; Carhart-Harris, R. (2021). The current status of psychedelics in psychiatry. </w:t>
      </w:r>
      <w:r w:rsidRPr="00F424EC">
        <w:rPr>
          <w:i/>
          <w:iCs/>
          <w:color w:val="222222"/>
          <w:shd w:val="clear" w:color="auto" w:fill="FFFFFF"/>
        </w:rPr>
        <w:t>JAMA Psychiatry</w:t>
      </w:r>
      <w:r w:rsidRPr="00F424EC">
        <w:rPr>
          <w:color w:val="222222"/>
          <w:shd w:val="clear" w:color="auto" w:fill="FFFFFF"/>
        </w:rPr>
        <w:t>, </w:t>
      </w:r>
      <w:r w:rsidRPr="00F424EC">
        <w:rPr>
          <w:i/>
          <w:iCs/>
          <w:color w:val="222222"/>
          <w:shd w:val="clear" w:color="auto" w:fill="FFFFFF"/>
        </w:rPr>
        <w:t>78</w:t>
      </w:r>
      <w:r w:rsidRPr="00F424EC">
        <w:rPr>
          <w:color w:val="222222"/>
          <w:shd w:val="clear" w:color="auto" w:fill="FFFFFF"/>
        </w:rPr>
        <w:t>(2), 121-122.</w:t>
      </w:r>
    </w:p>
    <w:p w14:paraId="46BF9E54" w14:textId="77777777" w:rsidR="00B7788A" w:rsidRPr="00F424EC" w:rsidRDefault="00B7788A" w:rsidP="00B7788A">
      <w:pPr>
        <w:pStyle w:val="ListParagraph"/>
        <w:autoSpaceDE w:val="0"/>
        <w:autoSpaceDN w:val="0"/>
        <w:adjustRightInd w:val="0"/>
        <w:rPr>
          <w:color w:val="222222"/>
          <w:shd w:val="clear" w:color="auto" w:fill="FFFFFF"/>
        </w:rPr>
      </w:pPr>
    </w:p>
    <w:p w14:paraId="29E4D9B4" w14:textId="7C1781F9" w:rsidR="00FC53EA" w:rsidRPr="00F424EC" w:rsidRDefault="00FC53EA" w:rsidP="00B7788A">
      <w:pPr>
        <w:pStyle w:val="ListParagraph"/>
        <w:numPr>
          <w:ilvl w:val="0"/>
          <w:numId w:val="27"/>
        </w:numPr>
        <w:autoSpaceDE w:val="0"/>
        <w:autoSpaceDN w:val="0"/>
        <w:adjustRightInd w:val="0"/>
        <w:rPr>
          <w:color w:val="222222"/>
          <w:shd w:val="clear" w:color="auto" w:fill="FFFFFF"/>
        </w:rPr>
      </w:pPr>
      <w:r w:rsidRPr="00F424EC">
        <w:rPr>
          <w:color w:val="222222"/>
          <w:shd w:val="clear" w:color="auto" w:fill="FFFFFF"/>
        </w:rPr>
        <w:t>Johnson, M. W., Hendricks, P. S., Barrett, F. S., &amp; Griffiths, R. R. (2019). Classic psychedelics: An integrative review of epidemiology, therapeutics, mystical experience, and brain network function. </w:t>
      </w:r>
      <w:r w:rsidR="00B7788A" w:rsidRPr="00F424EC">
        <w:rPr>
          <w:i/>
          <w:iCs/>
          <w:color w:val="222222"/>
          <w:shd w:val="clear" w:color="auto" w:fill="FFFFFF"/>
        </w:rPr>
        <w:t>Pharmacology &amp; T</w:t>
      </w:r>
      <w:r w:rsidRPr="00F424EC">
        <w:rPr>
          <w:i/>
          <w:iCs/>
          <w:color w:val="222222"/>
          <w:shd w:val="clear" w:color="auto" w:fill="FFFFFF"/>
        </w:rPr>
        <w:t>herapeutics</w:t>
      </w:r>
      <w:r w:rsidRPr="00F424EC">
        <w:rPr>
          <w:color w:val="222222"/>
          <w:shd w:val="clear" w:color="auto" w:fill="FFFFFF"/>
        </w:rPr>
        <w:t>, </w:t>
      </w:r>
      <w:r w:rsidRPr="00F424EC">
        <w:rPr>
          <w:i/>
          <w:iCs/>
          <w:color w:val="222222"/>
          <w:shd w:val="clear" w:color="auto" w:fill="FFFFFF"/>
        </w:rPr>
        <w:t>197</w:t>
      </w:r>
      <w:r w:rsidRPr="00F424EC">
        <w:rPr>
          <w:color w:val="222222"/>
          <w:shd w:val="clear" w:color="auto" w:fill="FFFFFF"/>
        </w:rPr>
        <w:t>, 83-102.</w:t>
      </w:r>
      <w:r w:rsidRPr="00F424EC" w:rsidDel="00815807">
        <w:rPr>
          <w:color w:val="000000" w:themeColor="text1"/>
          <w:shd w:val="clear" w:color="auto" w:fill="FFFFFF"/>
        </w:rPr>
        <w:t xml:space="preserve"> </w:t>
      </w:r>
    </w:p>
    <w:p w14:paraId="2ED31626" w14:textId="77777777" w:rsidR="00FC53EA" w:rsidRPr="00F424EC" w:rsidRDefault="00FC53EA" w:rsidP="00730DA1">
      <w:pPr>
        <w:pStyle w:val="ListParagraph"/>
        <w:autoSpaceDE w:val="0"/>
        <w:autoSpaceDN w:val="0"/>
        <w:adjustRightInd w:val="0"/>
        <w:rPr>
          <w:color w:val="000000" w:themeColor="text1"/>
          <w:shd w:val="clear" w:color="auto" w:fill="FFFFFF"/>
        </w:rPr>
      </w:pPr>
    </w:p>
    <w:p w14:paraId="0D6736BE" w14:textId="0369F556" w:rsidR="004210F8" w:rsidRPr="00F424EC" w:rsidRDefault="00FC53EA" w:rsidP="00B7788A">
      <w:pPr>
        <w:pStyle w:val="ListParagraph"/>
        <w:numPr>
          <w:ilvl w:val="0"/>
          <w:numId w:val="27"/>
        </w:numPr>
      </w:pPr>
      <w:r w:rsidRPr="00F424EC">
        <w:rPr>
          <w:color w:val="222222"/>
          <w:shd w:val="clear" w:color="auto" w:fill="FFFFFF"/>
        </w:rPr>
        <w:t>Nichols, D. E., &amp; Walter, H. (2020). The history of psychedelics in psychiatry. </w:t>
      </w:r>
      <w:proofErr w:type="spellStart"/>
      <w:r w:rsidRPr="00F424EC">
        <w:rPr>
          <w:i/>
          <w:iCs/>
          <w:color w:val="222222"/>
          <w:shd w:val="clear" w:color="auto" w:fill="FFFFFF"/>
        </w:rPr>
        <w:t>Pharmacopsychiatry</w:t>
      </w:r>
      <w:proofErr w:type="spellEnd"/>
      <w:r w:rsidRPr="00F424EC">
        <w:rPr>
          <w:color w:val="222222"/>
          <w:shd w:val="clear" w:color="auto" w:fill="FFFFFF"/>
        </w:rPr>
        <w:t>, </w:t>
      </w:r>
      <w:r w:rsidRPr="00F424EC">
        <w:rPr>
          <w:i/>
          <w:iCs/>
          <w:color w:val="222222"/>
          <w:shd w:val="clear" w:color="auto" w:fill="FFFFFF"/>
        </w:rPr>
        <w:t>54</w:t>
      </w:r>
      <w:r w:rsidRPr="00F424EC">
        <w:rPr>
          <w:color w:val="222222"/>
          <w:shd w:val="clear" w:color="auto" w:fill="FFFFFF"/>
        </w:rPr>
        <w:t>(04), 151-166.</w:t>
      </w:r>
      <w:r w:rsidRPr="00F424EC" w:rsidDel="00815807">
        <w:rPr>
          <w:color w:val="000000" w:themeColor="text1"/>
          <w:shd w:val="clear" w:color="auto" w:fill="FFFFFF"/>
        </w:rPr>
        <w:t xml:space="preserve"> </w:t>
      </w:r>
    </w:p>
    <w:p w14:paraId="2EFF3644" w14:textId="77777777" w:rsidR="00287B63" w:rsidRPr="00F424EC" w:rsidRDefault="00287B63" w:rsidP="00730DA1">
      <w:pPr>
        <w:autoSpaceDE w:val="0"/>
        <w:autoSpaceDN w:val="0"/>
        <w:adjustRightInd w:val="0"/>
        <w:rPr>
          <w:b/>
        </w:rPr>
      </w:pPr>
    </w:p>
    <w:p w14:paraId="7C97E205" w14:textId="61169866" w:rsidR="00422607" w:rsidRPr="00F424EC" w:rsidRDefault="00422607" w:rsidP="00730DA1">
      <w:pPr>
        <w:autoSpaceDE w:val="0"/>
        <w:autoSpaceDN w:val="0"/>
        <w:adjustRightInd w:val="0"/>
        <w:jc w:val="center"/>
        <w:rPr>
          <w:b/>
        </w:rPr>
      </w:pPr>
      <w:r w:rsidRPr="00F424EC">
        <w:rPr>
          <w:b/>
        </w:rPr>
        <w:t>Part 2: Set and Setting</w:t>
      </w:r>
    </w:p>
    <w:p w14:paraId="5FB4F114" w14:textId="77777777" w:rsidR="00422607" w:rsidRPr="00F424EC" w:rsidRDefault="00422607" w:rsidP="00730DA1">
      <w:pPr>
        <w:autoSpaceDE w:val="0"/>
        <w:autoSpaceDN w:val="0"/>
        <w:adjustRightInd w:val="0"/>
        <w:jc w:val="center"/>
        <w:rPr>
          <w:b/>
        </w:rPr>
      </w:pPr>
    </w:p>
    <w:p w14:paraId="390CBAFB" w14:textId="443153E3" w:rsidR="00FE44E3" w:rsidRPr="00F424EC" w:rsidRDefault="00FE44E3" w:rsidP="00730DA1">
      <w:pPr>
        <w:autoSpaceDE w:val="0"/>
        <w:autoSpaceDN w:val="0"/>
        <w:adjustRightInd w:val="0"/>
        <w:rPr>
          <w:b/>
        </w:rPr>
      </w:pPr>
      <w:r w:rsidRPr="00F424EC">
        <w:rPr>
          <w:b/>
        </w:rPr>
        <w:t>Week 2</w:t>
      </w:r>
      <w:r w:rsidR="006A03B6" w:rsidRPr="00F424EC">
        <w:rPr>
          <w:b/>
        </w:rPr>
        <w:t xml:space="preserve"> </w:t>
      </w:r>
      <w:r w:rsidR="00E123D6" w:rsidRPr="00F424EC">
        <w:rPr>
          <w:b/>
        </w:rPr>
        <w:t xml:space="preserve">— </w:t>
      </w:r>
      <w:r w:rsidR="00815807" w:rsidRPr="00F424EC">
        <w:rPr>
          <w:b/>
        </w:rPr>
        <w:t>Psychedelics and the Role of Context</w:t>
      </w:r>
    </w:p>
    <w:p w14:paraId="53539A7D" w14:textId="77777777" w:rsidR="00526E56" w:rsidRPr="00F424EC" w:rsidRDefault="00526E56" w:rsidP="00730DA1">
      <w:pPr>
        <w:autoSpaceDE w:val="0"/>
        <w:autoSpaceDN w:val="0"/>
        <w:adjustRightInd w:val="0"/>
        <w:rPr>
          <w:u w:val="single"/>
        </w:rPr>
      </w:pPr>
    </w:p>
    <w:p w14:paraId="13A4BB31" w14:textId="6DE69211" w:rsidR="00C016DC" w:rsidRPr="00F424EC" w:rsidRDefault="00C016DC" w:rsidP="00730DA1">
      <w:pPr>
        <w:autoSpaceDE w:val="0"/>
        <w:autoSpaceDN w:val="0"/>
        <w:adjustRightInd w:val="0"/>
      </w:pPr>
      <w:r w:rsidRPr="00F424EC">
        <w:rPr>
          <w:u w:val="single"/>
        </w:rPr>
        <w:t>Reading</w:t>
      </w:r>
      <w:r w:rsidR="00730DA1" w:rsidRPr="00F424EC">
        <w:rPr>
          <w:u w:val="single"/>
        </w:rPr>
        <w:t>s</w:t>
      </w:r>
      <w:r w:rsidRPr="00F424EC">
        <w:t>:</w:t>
      </w:r>
    </w:p>
    <w:p w14:paraId="031BAD66" w14:textId="77777777" w:rsidR="00D86932" w:rsidRPr="00F424EC" w:rsidRDefault="00D86932" w:rsidP="00730DA1">
      <w:pPr>
        <w:autoSpaceDE w:val="0"/>
        <w:autoSpaceDN w:val="0"/>
        <w:adjustRightInd w:val="0"/>
        <w:rPr>
          <w:color w:val="000000"/>
        </w:rPr>
      </w:pPr>
    </w:p>
    <w:p w14:paraId="60F01A1C" w14:textId="139D61AD" w:rsidR="00815807" w:rsidRPr="00F424EC" w:rsidRDefault="00815807" w:rsidP="00B7788A">
      <w:pPr>
        <w:pStyle w:val="ListParagraph"/>
        <w:numPr>
          <w:ilvl w:val="0"/>
          <w:numId w:val="28"/>
        </w:numPr>
        <w:autoSpaceDE w:val="0"/>
        <w:autoSpaceDN w:val="0"/>
        <w:adjustRightInd w:val="0"/>
        <w:rPr>
          <w:color w:val="222222"/>
          <w:shd w:val="clear" w:color="auto" w:fill="FFFFFF"/>
        </w:rPr>
      </w:pPr>
      <w:r w:rsidRPr="00F424EC">
        <w:rPr>
          <w:color w:val="222222"/>
          <w:shd w:val="clear" w:color="auto" w:fill="FFFFFF"/>
        </w:rPr>
        <w:t xml:space="preserve">Carhart-Harris, R. L., Roseman, L., </w:t>
      </w:r>
      <w:proofErr w:type="spellStart"/>
      <w:r w:rsidRPr="00F424EC">
        <w:rPr>
          <w:color w:val="222222"/>
          <w:shd w:val="clear" w:color="auto" w:fill="FFFFFF"/>
        </w:rPr>
        <w:t>Haijen</w:t>
      </w:r>
      <w:proofErr w:type="spellEnd"/>
      <w:r w:rsidRPr="00F424EC">
        <w:rPr>
          <w:color w:val="222222"/>
          <w:shd w:val="clear" w:color="auto" w:fill="FFFFFF"/>
        </w:rPr>
        <w:t xml:space="preserve">, E., Erritzoe, D., Watts, R., </w:t>
      </w:r>
      <w:proofErr w:type="spellStart"/>
      <w:r w:rsidRPr="00F424EC">
        <w:rPr>
          <w:color w:val="222222"/>
          <w:shd w:val="clear" w:color="auto" w:fill="FFFFFF"/>
        </w:rPr>
        <w:t>Branchi</w:t>
      </w:r>
      <w:proofErr w:type="spellEnd"/>
      <w:r w:rsidRPr="00F424EC">
        <w:rPr>
          <w:color w:val="222222"/>
          <w:shd w:val="clear" w:color="auto" w:fill="FFFFFF"/>
        </w:rPr>
        <w:t xml:space="preserve">, I., &amp; </w:t>
      </w:r>
      <w:proofErr w:type="spellStart"/>
      <w:r w:rsidRPr="00F424EC">
        <w:rPr>
          <w:color w:val="222222"/>
          <w:shd w:val="clear" w:color="auto" w:fill="FFFFFF"/>
        </w:rPr>
        <w:t>Kaelen</w:t>
      </w:r>
      <w:proofErr w:type="spellEnd"/>
      <w:r w:rsidRPr="00F424EC">
        <w:rPr>
          <w:color w:val="222222"/>
          <w:shd w:val="clear" w:color="auto" w:fill="FFFFFF"/>
        </w:rPr>
        <w:t>, M. (2018). Psychedelics and the essential importance of context. </w:t>
      </w:r>
      <w:r w:rsidR="00B7788A" w:rsidRPr="00F424EC">
        <w:rPr>
          <w:i/>
          <w:iCs/>
          <w:color w:val="222222"/>
          <w:shd w:val="clear" w:color="auto" w:fill="FFFFFF"/>
        </w:rPr>
        <w:t>Journal of P</w:t>
      </w:r>
      <w:r w:rsidRPr="00F424EC">
        <w:rPr>
          <w:i/>
          <w:iCs/>
          <w:color w:val="222222"/>
          <w:shd w:val="clear" w:color="auto" w:fill="FFFFFF"/>
        </w:rPr>
        <w:t>sychopharmacology</w:t>
      </w:r>
      <w:r w:rsidRPr="00F424EC">
        <w:rPr>
          <w:color w:val="222222"/>
          <w:shd w:val="clear" w:color="auto" w:fill="FFFFFF"/>
        </w:rPr>
        <w:t>, </w:t>
      </w:r>
      <w:r w:rsidRPr="00F424EC">
        <w:rPr>
          <w:i/>
          <w:iCs/>
          <w:color w:val="222222"/>
          <w:shd w:val="clear" w:color="auto" w:fill="FFFFFF"/>
        </w:rPr>
        <w:t>32</w:t>
      </w:r>
      <w:r w:rsidRPr="00F424EC">
        <w:rPr>
          <w:color w:val="222222"/>
          <w:shd w:val="clear" w:color="auto" w:fill="FFFFFF"/>
        </w:rPr>
        <w:t>(7), 725-731.</w:t>
      </w:r>
    </w:p>
    <w:p w14:paraId="525DA22A" w14:textId="0A0426BC" w:rsidR="00815807" w:rsidRPr="00F424EC" w:rsidRDefault="00815807" w:rsidP="00730DA1">
      <w:pPr>
        <w:autoSpaceDE w:val="0"/>
        <w:autoSpaceDN w:val="0"/>
        <w:adjustRightInd w:val="0"/>
        <w:rPr>
          <w:color w:val="222222"/>
          <w:shd w:val="clear" w:color="auto" w:fill="FFFFFF"/>
        </w:rPr>
      </w:pPr>
    </w:p>
    <w:p w14:paraId="5D51A999" w14:textId="77777777" w:rsidR="00120234" w:rsidRDefault="001C1356" w:rsidP="00730DA1">
      <w:pPr>
        <w:pStyle w:val="ListParagraph"/>
        <w:numPr>
          <w:ilvl w:val="0"/>
          <w:numId w:val="28"/>
        </w:numPr>
        <w:autoSpaceDE w:val="0"/>
        <w:autoSpaceDN w:val="0"/>
        <w:adjustRightInd w:val="0"/>
        <w:rPr>
          <w:color w:val="222222"/>
          <w:shd w:val="clear" w:color="auto" w:fill="FFFFFF"/>
        </w:rPr>
      </w:pPr>
      <w:proofErr w:type="spellStart"/>
      <w:r w:rsidRPr="00F424EC">
        <w:rPr>
          <w:color w:val="222222"/>
          <w:shd w:val="clear" w:color="auto" w:fill="FFFFFF"/>
        </w:rPr>
        <w:t>Aday</w:t>
      </w:r>
      <w:proofErr w:type="spellEnd"/>
      <w:r w:rsidRPr="00F424EC">
        <w:rPr>
          <w:color w:val="222222"/>
          <w:shd w:val="clear" w:color="auto" w:fill="FFFFFF"/>
        </w:rPr>
        <w:t xml:space="preserve">, J. S., Davis, A. K., </w:t>
      </w:r>
      <w:proofErr w:type="spellStart"/>
      <w:r w:rsidRPr="00F424EC">
        <w:rPr>
          <w:color w:val="222222"/>
          <w:shd w:val="clear" w:color="auto" w:fill="FFFFFF"/>
        </w:rPr>
        <w:t>Mitzkovitz</w:t>
      </w:r>
      <w:proofErr w:type="spellEnd"/>
      <w:r w:rsidRPr="00F424EC">
        <w:rPr>
          <w:color w:val="222222"/>
          <w:shd w:val="clear" w:color="auto" w:fill="FFFFFF"/>
        </w:rPr>
        <w:t xml:space="preserve">, C. M., </w:t>
      </w:r>
      <w:proofErr w:type="spellStart"/>
      <w:r w:rsidRPr="00F424EC">
        <w:rPr>
          <w:color w:val="222222"/>
          <w:shd w:val="clear" w:color="auto" w:fill="FFFFFF"/>
        </w:rPr>
        <w:t>Bloesch</w:t>
      </w:r>
      <w:proofErr w:type="spellEnd"/>
      <w:r w:rsidRPr="00F424EC">
        <w:rPr>
          <w:color w:val="222222"/>
          <w:shd w:val="clear" w:color="auto" w:fill="FFFFFF"/>
        </w:rPr>
        <w:t xml:space="preserve">, E. K., &amp; </w:t>
      </w:r>
      <w:proofErr w:type="spellStart"/>
      <w:r w:rsidRPr="00F424EC">
        <w:rPr>
          <w:color w:val="222222"/>
          <w:shd w:val="clear" w:color="auto" w:fill="FFFFFF"/>
        </w:rPr>
        <w:t>Davoli</w:t>
      </w:r>
      <w:proofErr w:type="spellEnd"/>
      <w:r w:rsidRPr="00F424EC">
        <w:rPr>
          <w:color w:val="222222"/>
          <w:shd w:val="clear" w:color="auto" w:fill="FFFFFF"/>
        </w:rPr>
        <w:t>, C. C. (2021). Predicting reactions to psychedelic drugs: A systematic review of states and traits related to acute drug effects. </w:t>
      </w:r>
      <w:r w:rsidRPr="00F424EC">
        <w:rPr>
          <w:i/>
          <w:iCs/>
          <w:color w:val="222222"/>
          <w:shd w:val="clear" w:color="auto" w:fill="FFFFFF"/>
        </w:rPr>
        <w:t>ACS Pharmacology &amp; Translational Science</w:t>
      </w:r>
      <w:r w:rsidRPr="00F424EC">
        <w:rPr>
          <w:color w:val="222222"/>
          <w:shd w:val="clear" w:color="auto" w:fill="FFFFFF"/>
        </w:rPr>
        <w:t>, </w:t>
      </w:r>
      <w:r w:rsidRPr="00F424EC">
        <w:rPr>
          <w:i/>
          <w:iCs/>
          <w:color w:val="222222"/>
          <w:shd w:val="clear" w:color="auto" w:fill="FFFFFF"/>
        </w:rPr>
        <w:t>4</w:t>
      </w:r>
      <w:r w:rsidRPr="00F424EC">
        <w:rPr>
          <w:color w:val="222222"/>
          <w:shd w:val="clear" w:color="auto" w:fill="FFFFFF"/>
        </w:rPr>
        <w:t>(2), 424-435.</w:t>
      </w:r>
    </w:p>
    <w:p w14:paraId="20E42ADA" w14:textId="77777777" w:rsidR="00120234" w:rsidRDefault="00120234" w:rsidP="00120234">
      <w:pPr>
        <w:pStyle w:val="ListParagraph"/>
      </w:pPr>
    </w:p>
    <w:p w14:paraId="1E855B6A" w14:textId="257E45E1" w:rsidR="00120234" w:rsidRPr="00120234" w:rsidRDefault="00120234" w:rsidP="00730DA1">
      <w:pPr>
        <w:pStyle w:val="ListParagraph"/>
        <w:numPr>
          <w:ilvl w:val="0"/>
          <w:numId w:val="28"/>
        </w:numPr>
        <w:autoSpaceDE w:val="0"/>
        <w:autoSpaceDN w:val="0"/>
        <w:adjustRightInd w:val="0"/>
        <w:rPr>
          <w:color w:val="222222"/>
          <w:shd w:val="clear" w:color="auto" w:fill="FFFFFF"/>
        </w:rPr>
      </w:pPr>
      <w:r>
        <w:t xml:space="preserve">Golden, T. L., </w:t>
      </w:r>
      <w:proofErr w:type="spellStart"/>
      <w:r>
        <w:t>Magsamen</w:t>
      </w:r>
      <w:proofErr w:type="spellEnd"/>
      <w:r>
        <w:t xml:space="preserve">, S., </w:t>
      </w:r>
      <w:proofErr w:type="spellStart"/>
      <w:r>
        <w:t>Sandu</w:t>
      </w:r>
      <w:proofErr w:type="spellEnd"/>
      <w:r>
        <w:t xml:space="preserve">, C. C., Lin, S., Roebuck, G. M., Shi, K. M., &amp; Barrett, F. S. (2022). Effects of setting on psychedelic experiences, therapies, and outcomes: A rapid scoping review of the literature. In Barret, F. S., &amp; Preller, K. H. (Eds.), </w:t>
      </w:r>
      <w:r w:rsidRPr="00120234">
        <w:rPr>
          <w:i/>
          <w:iCs/>
        </w:rPr>
        <w:t>Disruptive Psychopharmacology</w:t>
      </w:r>
      <w:r>
        <w:rPr>
          <w:i/>
          <w:iCs/>
        </w:rPr>
        <w:t xml:space="preserve">. </w:t>
      </w:r>
      <w:r w:rsidRPr="00120234">
        <w:rPr>
          <w:i/>
          <w:iCs/>
        </w:rPr>
        <w:t>Current Topics in Behavioral Neurosciences, (vol. 56)</w:t>
      </w:r>
      <w:r>
        <w:rPr>
          <w:i/>
          <w:iCs/>
        </w:rPr>
        <w:t xml:space="preserve">. </w:t>
      </w:r>
      <w:r w:rsidRPr="00120234">
        <w:t xml:space="preserve">Springer. </w:t>
      </w:r>
    </w:p>
    <w:p w14:paraId="52EFBD08" w14:textId="77777777" w:rsidR="00120234" w:rsidRPr="00120234" w:rsidRDefault="00120234" w:rsidP="00120234">
      <w:pPr>
        <w:rPr>
          <w:color w:val="222222"/>
          <w:shd w:val="clear" w:color="auto" w:fill="FFFFFF"/>
        </w:rPr>
      </w:pPr>
    </w:p>
    <w:p w14:paraId="0FABF557" w14:textId="77777777" w:rsidR="00120234" w:rsidRPr="00120234" w:rsidRDefault="00120234" w:rsidP="00120234">
      <w:pPr>
        <w:pStyle w:val="ListParagraph"/>
        <w:autoSpaceDE w:val="0"/>
        <w:autoSpaceDN w:val="0"/>
        <w:adjustRightInd w:val="0"/>
        <w:rPr>
          <w:color w:val="222222"/>
          <w:shd w:val="clear" w:color="auto" w:fill="FFFFFF"/>
        </w:rPr>
      </w:pPr>
    </w:p>
    <w:p w14:paraId="6DD919D1" w14:textId="5B4CEDA1" w:rsidR="00FE44E3" w:rsidRPr="00F424EC" w:rsidRDefault="00FE44E3" w:rsidP="00730DA1">
      <w:pPr>
        <w:autoSpaceDE w:val="0"/>
        <w:autoSpaceDN w:val="0"/>
        <w:adjustRightInd w:val="0"/>
        <w:rPr>
          <w:b/>
        </w:rPr>
      </w:pPr>
      <w:r w:rsidRPr="00F424EC">
        <w:rPr>
          <w:b/>
        </w:rPr>
        <w:t>Week 3</w:t>
      </w:r>
      <w:r w:rsidR="006A03B6" w:rsidRPr="00F424EC">
        <w:rPr>
          <w:b/>
        </w:rPr>
        <w:t xml:space="preserve"> </w:t>
      </w:r>
      <w:r w:rsidR="00E123D6" w:rsidRPr="00F424EC">
        <w:rPr>
          <w:b/>
        </w:rPr>
        <w:t>—</w:t>
      </w:r>
      <w:r w:rsidR="00B233E0" w:rsidRPr="00F424EC">
        <w:rPr>
          <w:b/>
        </w:rPr>
        <w:t xml:space="preserve"> </w:t>
      </w:r>
      <w:r w:rsidR="00815807" w:rsidRPr="00F424EC">
        <w:rPr>
          <w:b/>
        </w:rPr>
        <w:t>Psychedelic-Assisted Psychotherapy</w:t>
      </w:r>
      <w:r w:rsidR="00B7788A" w:rsidRPr="00F424EC">
        <w:rPr>
          <w:b/>
        </w:rPr>
        <w:t xml:space="preserve"> and Psychological Support</w:t>
      </w:r>
    </w:p>
    <w:p w14:paraId="29459456" w14:textId="77777777" w:rsidR="00AC7BFE" w:rsidRPr="00F424EC" w:rsidRDefault="00AC7BFE" w:rsidP="00730DA1">
      <w:pPr>
        <w:autoSpaceDE w:val="0"/>
        <w:autoSpaceDN w:val="0"/>
        <w:adjustRightInd w:val="0"/>
        <w:rPr>
          <w:u w:val="single"/>
        </w:rPr>
      </w:pPr>
    </w:p>
    <w:p w14:paraId="7E6254DD" w14:textId="7D1D0187" w:rsidR="0037048A" w:rsidRPr="00F424EC" w:rsidRDefault="0037048A" w:rsidP="00730DA1">
      <w:pPr>
        <w:autoSpaceDE w:val="0"/>
        <w:autoSpaceDN w:val="0"/>
        <w:adjustRightInd w:val="0"/>
      </w:pPr>
      <w:r w:rsidRPr="00F424EC">
        <w:rPr>
          <w:u w:val="single"/>
        </w:rPr>
        <w:t>Reading</w:t>
      </w:r>
      <w:r w:rsidR="00730DA1" w:rsidRPr="00F424EC">
        <w:rPr>
          <w:u w:val="single"/>
        </w:rPr>
        <w:t>s</w:t>
      </w:r>
      <w:r w:rsidRPr="00F424EC">
        <w:t>:</w:t>
      </w:r>
    </w:p>
    <w:p w14:paraId="47093C85" w14:textId="77777777" w:rsidR="00B233E0" w:rsidRPr="00F424EC" w:rsidRDefault="00B233E0" w:rsidP="00730DA1">
      <w:pPr>
        <w:autoSpaceDE w:val="0"/>
        <w:autoSpaceDN w:val="0"/>
        <w:adjustRightInd w:val="0"/>
        <w:rPr>
          <w:rFonts w:eastAsiaTheme="minorHAnsi"/>
          <w:color w:val="000000" w:themeColor="text1"/>
        </w:rPr>
      </w:pPr>
    </w:p>
    <w:p w14:paraId="47EDA245" w14:textId="5EBAE16D" w:rsidR="00101C70" w:rsidRPr="00F424EC" w:rsidRDefault="00101C70" w:rsidP="00B7788A">
      <w:pPr>
        <w:pStyle w:val="ListParagraph"/>
        <w:numPr>
          <w:ilvl w:val="0"/>
          <w:numId w:val="29"/>
        </w:numPr>
        <w:autoSpaceDE w:val="0"/>
        <w:autoSpaceDN w:val="0"/>
        <w:adjustRightInd w:val="0"/>
        <w:rPr>
          <w:color w:val="222222"/>
          <w:shd w:val="clear" w:color="auto" w:fill="FFFFFF"/>
        </w:rPr>
      </w:pPr>
      <w:r w:rsidRPr="00F424EC">
        <w:rPr>
          <w:color w:val="222222"/>
          <w:shd w:val="clear" w:color="auto" w:fill="FFFFFF"/>
        </w:rPr>
        <w:t xml:space="preserve">Johnson, M. W., Richards, W. A., &amp; Griffiths, R. R. (2008). Human hallucinogen research: </w:t>
      </w:r>
      <w:r w:rsidR="00B7788A" w:rsidRPr="00F424EC">
        <w:rPr>
          <w:color w:val="222222"/>
          <w:shd w:val="clear" w:color="auto" w:fill="FFFFFF"/>
        </w:rPr>
        <w:t>G</w:t>
      </w:r>
      <w:r w:rsidRPr="00F424EC">
        <w:rPr>
          <w:color w:val="222222"/>
          <w:shd w:val="clear" w:color="auto" w:fill="FFFFFF"/>
        </w:rPr>
        <w:t>uidelines for safety. </w:t>
      </w:r>
      <w:r w:rsidR="00B7788A" w:rsidRPr="00F424EC">
        <w:rPr>
          <w:i/>
          <w:iCs/>
          <w:color w:val="222222"/>
          <w:shd w:val="clear" w:color="auto" w:fill="FFFFFF"/>
        </w:rPr>
        <w:t>Journal of P</w:t>
      </w:r>
      <w:r w:rsidRPr="00F424EC">
        <w:rPr>
          <w:i/>
          <w:iCs/>
          <w:color w:val="222222"/>
          <w:shd w:val="clear" w:color="auto" w:fill="FFFFFF"/>
        </w:rPr>
        <w:t>sychopharmacology</w:t>
      </w:r>
      <w:r w:rsidRPr="00F424EC">
        <w:rPr>
          <w:color w:val="222222"/>
          <w:shd w:val="clear" w:color="auto" w:fill="FFFFFF"/>
        </w:rPr>
        <w:t>, </w:t>
      </w:r>
      <w:r w:rsidRPr="00F424EC">
        <w:rPr>
          <w:i/>
          <w:iCs/>
          <w:color w:val="222222"/>
          <w:shd w:val="clear" w:color="auto" w:fill="FFFFFF"/>
        </w:rPr>
        <w:t>22</w:t>
      </w:r>
      <w:r w:rsidRPr="00F424EC">
        <w:rPr>
          <w:color w:val="222222"/>
          <w:shd w:val="clear" w:color="auto" w:fill="FFFFFF"/>
        </w:rPr>
        <w:t>(6), 603-620.</w:t>
      </w:r>
    </w:p>
    <w:p w14:paraId="19A7B854" w14:textId="57D2F014" w:rsidR="001C1356" w:rsidRPr="00F424EC" w:rsidRDefault="001C1356" w:rsidP="00730DA1">
      <w:pPr>
        <w:autoSpaceDE w:val="0"/>
        <w:autoSpaceDN w:val="0"/>
        <w:adjustRightInd w:val="0"/>
        <w:rPr>
          <w:color w:val="222222"/>
          <w:shd w:val="clear" w:color="auto" w:fill="FFFFFF"/>
        </w:rPr>
      </w:pPr>
    </w:p>
    <w:p w14:paraId="50374936" w14:textId="690B9CF3" w:rsidR="001C1356" w:rsidRPr="00F424EC" w:rsidRDefault="00B7788A" w:rsidP="00B7788A">
      <w:pPr>
        <w:pStyle w:val="ListParagraph"/>
        <w:numPr>
          <w:ilvl w:val="0"/>
          <w:numId w:val="29"/>
        </w:numPr>
        <w:autoSpaceDE w:val="0"/>
        <w:autoSpaceDN w:val="0"/>
        <w:adjustRightInd w:val="0"/>
      </w:pPr>
      <w:r w:rsidRPr="00F424EC">
        <w:rPr>
          <w:color w:val="222222"/>
          <w:shd w:val="clear" w:color="auto" w:fill="FFFFFF"/>
        </w:rPr>
        <w:lastRenderedPageBreak/>
        <w:t>Mithoefer, M. (2013). MDMA-assisted psychotherapy: How different is it from other psychotherapy.</w:t>
      </w:r>
      <w:r w:rsidRPr="00F424EC">
        <w:t xml:space="preserve"> </w:t>
      </w:r>
      <w:r w:rsidR="001C1356" w:rsidRPr="00F424EC">
        <w:t>MAPS Bulletin.</w:t>
      </w:r>
    </w:p>
    <w:p w14:paraId="5251194A" w14:textId="469154F1" w:rsidR="001C1356" w:rsidRPr="00F424EC" w:rsidRDefault="001C1356" w:rsidP="00730DA1">
      <w:pPr>
        <w:autoSpaceDE w:val="0"/>
        <w:autoSpaceDN w:val="0"/>
        <w:adjustRightInd w:val="0"/>
        <w:rPr>
          <w:color w:val="222222"/>
          <w:shd w:val="clear" w:color="auto" w:fill="FFFFFF"/>
        </w:rPr>
      </w:pPr>
    </w:p>
    <w:p w14:paraId="4916DC93" w14:textId="7BF66DE1" w:rsidR="00F850CA" w:rsidRPr="00E94164" w:rsidRDefault="001C1356" w:rsidP="00120234">
      <w:pPr>
        <w:pStyle w:val="ListParagraph"/>
        <w:numPr>
          <w:ilvl w:val="0"/>
          <w:numId w:val="29"/>
        </w:numPr>
        <w:autoSpaceDE w:val="0"/>
        <w:autoSpaceDN w:val="0"/>
        <w:adjustRightInd w:val="0"/>
        <w:rPr>
          <w:color w:val="222222"/>
          <w:shd w:val="clear" w:color="auto" w:fill="FFFFFF"/>
        </w:rPr>
      </w:pPr>
      <w:r w:rsidRPr="00F424EC">
        <w:rPr>
          <w:color w:val="222222"/>
          <w:shd w:val="clear" w:color="auto" w:fill="FFFFFF"/>
        </w:rPr>
        <w:t xml:space="preserve">Greenway, K. T., </w:t>
      </w:r>
      <w:proofErr w:type="spellStart"/>
      <w:r w:rsidRPr="00F424EC">
        <w:rPr>
          <w:color w:val="222222"/>
          <w:shd w:val="clear" w:color="auto" w:fill="FFFFFF"/>
        </w:rPr>
        <w:t>Garel</w:t>
      </w:r>
      <w:proofErr w:type="spellEnd"/>
      <w:r w:rsidRPr="00F424EC">
        <w:rPr>
          <w:color w:val="222222"/>
          <w:shd w:val="clear" w:color="auto" w:fill="FFFFFF"/>
        </w:rPr>
        <w:t xml:space="preserve">, N., Jerome, L., &amp; </w:t>
      </w:r>
      <w:proofErr w:type="spellStart"/>
      <w:r w:rsidRPr="00F424EC">
        <w:rPr>
          <w:color w:val="222222"/>
          <w:shd w:val="clear" w:color="auto" w:fill="FFFFFF"/>
        </w:rPr>
        <w:t>Feduccia</w:t>
      </w:r>
      <w:proofErr w:type="spellEnd"/>
      <w:r w:rsidRPr="00F424EC">
        <w:rPr>
          <w:color w:val="222222"/>
          <w:shd w:val="clear" w:color="auto" w:fill="FFFFFF"/>
        </w:rPr>
        <w:t xml:space="preserve">, A. A. (2020). Integrating psychotherapy and psychopharmacology: </w:t>
      </w:r>
      <w:r w:rsidR="00120234">
        <w:rPr>
          <w:color w:val="222222"/>
          <w:shd w:val="clear" w:color="auto" w:fill="FFFFFF"/>
        </w:rPr>
        <w:t>P</w:t>
      </w:r>
      <w:r w:rsidRPr="00F424EC">
        <w:rPr>
          <w:color w:val="222222"/>
          <w:shd w:val="clear" w:color="auto" w:fill="FFFFFF"/>
        </w:rPr>
        <w:t>sychedelic-assisted psychotherapy and other combined treatments. </w:t>
      </w:r>
      <w:r w:rsidRPr="00F424EC">
        <w:rPr>
          <w:i/>
          <w:iCs/>
          <w:color w:val="222222"/>
          <w:shd w:val="clear" w:color="auto" w:fill="FFFFFF"/>
        </w:rPr>
        <w:t>Expert Review of Clinical Pharmacology</w:t>
      </w:r>
      <w:r w:rsidRPr="00F424EC">
        <w:rPr>
          <w:color w:val="222222"/>
          <w:shd w:val="clear" w:color="auto" w:fill="FFFFFF"/>
        </w:rPr>
        <w:t>, </w:t>
      </w:r>
      <w:r w:rsidRPr="00F424EC">
        <w:rPr>
          <w:i/>
          <w:iCs/>
          <w:color w:val="222222"/>
          <w:shd w:val="clear" w:color="auto" w:fill="FFFFFF"/>
        </w:rPr>
        <w:t>13</w:t>
      </w:r>
      <w:r w:rsidRPr="00F424EC">
        <w:rPr>
          <w:color w:val="222222"/>
          <w:shd w:val="clear" w:color="auto" w:fill="FFFFFF"/>
        </w:rPr>
        <w:t>(6), 655-670.</w:t>
      </w:r>
    </w:p>
    <w:p w14:paraId="0A336476" w14:textId="77777777" w:rsidR="00F850CA" w:rsidRDefault="00F850CA" w:rsidP="00120234">
      <w:pPr>
        <w:autoSpaceDE w:val="0"/>
        <w:autoSpaceDN w:val="0"/>
        <w:adjustRightInd w:val="0"/>
        <w:rPr>
          <w:color w:val="222222"/>
          <w:shd w:val="clear" w:color="auto" w:fill="FFFFFF"/>
        </w:rPr>
      </w:pPr>
    </w:p>
    <w:p w14:paraId="4DD9BDB3" w14:textId="77777777" w:rsidR="00D54180" w:rsidRDefault="00D54180" w:rsidP="00120234">
      <w:pPr>
        <w:autoSpaceDE w:val="0"/>
        <w:autoSpaceDN w:val="0"/>
        <w:adjustRightInd w:val="0"/>
        <w:rPr>
          <w:color w:val="222222"/>
          <w:u w:val="single"/>
          <w:shd w:val="clear" w:color="auto" w:fill="FFFFFF"/>
        </w:rPr>
      </w:pPr>
    </w:p>
    <w:p w14:paraId="3EAC822F" w14:textId="77777777" w:rsidR="00D54180" w:rsidRDefault="00D54180" w:rsidP="00120234">
      <w:pPr>
        <w:autoSpaceDE w:val="0"/>
        <w:autoSpaceDN w:val="0"/>
        <w:adjustRightInd w:val="0"/>
        <w:rPr>
          <w:color w:val="222222"/>
          <w:u w:val="single"/>
          <w:shd w:val="clear" w:color="auto" w:fill="FFFFFF"/>
        </w:rPr>
      </w:pPr>
    </w:p>
    <w:p w14:paraId="74BF07E7" w14:textId="77777777" w:rsidR="00D54180" w:rsidRDefault="00D54180" w:rsidP="00120234">
      <w:pPr>
        <w:autoSpaceDE w:val="0"/>
        <w:autoSpaceDN w:val="0"/>
        <w:adjustRightInd w:val="0"/>
        <w:rPr>
          <w:color w:val="222222"/>
          <w:u w:val="single"/>
          <w:shd w:val="clear" w:color="auto" w:fill="FFFFFF"/>
        </w:rPr>
      </w:pPr>
    </w:p>
    <w:p w14:paraId="74338776" w14:textId="77777777" w:rsidR="00D54180" w:rsidRDefault="00D54180" w:rsidP="00120234">
      <w:pPr>
        <w:autoSpaceDE w:val="0"/>
        <w:autoSpaceDN w:val="0"/>
        <w:adjustRightInd w:val="0"/>
        <w:rPr>
          <w:color w:val="222222"/>
          <w:u w:val="single"/>
          <w:shd w:val="clear" w:color="auto" w:fill="FFFFFF"/>
        </w:rPr>
      </w:pPr>
    </w:p>
    <w:p w14:paraId="0B40A8A5" w14:textId="5F9F0FF1" w:rsidR="00120234" w:rsidRDefault="00120234" w:rsidP="00120234">
      <w:pPr>
        <w:autoSpaceDE w:val="0"/>
        <w:autoSpaceDN w:val="0"/>
        <w:adjustRightInd w:val="0"/>
        <w:rPr>
          <w:color w:val="222222"/>
          <w:u w:val="single"/>
          <w:shd w:val="clear" w:color="auto" w:fill="FFFFFF"/>
        </w:rPr>
      </w:pPr>
      <w:r w:rsidRPr="00120234">
        <w:rPr>
          <w:color w:val="222222"/>
          <w:u w:val="single"/>
          <w:shd w:val="clear" w:color="auto" w:fill="FFFFFF"/>
        </w:rPr>
        <w:t>Additional Reading:</w:t>
      </w:r>
    </w:p>
    <w:p w14:paraId="23EA77B4" w14:textId="77777777" w:rsidR="00120234" w:rsidRPr="00120234" w:rsidRDefault="00120234" w:rsidP="00120234">
      <w:pPr>
        <w:autoSpaceDE w:val="0"/>
        <w:autoSpaceDN w:val="0"/>
        <w:adjustRightInd w:val="0"/>
        <w:rPr>
          <w:color w:val="222222"/>
          <w:u w:val="single"/>
          <w:shd w:val="clear" w:color="auto" w:fill="FFFFFF"/>
        </w:rPr>
      </w:pPr>
    </w:p>
    <w:p w14:paraId="5E5B721D" w14:textId="347F922F" w:rsidR="001C1356" w:rsidRPr="00120234" w:rsidRDefault="001C1356" w:rsidP="00120234">
      <w:pPr>
        <w:pStyle w:val="ListParagraph"/>
        <w:numPr>
          <w:ilvl w:val="0"/>
          <w:numId w:val="41"/>
        </w:numPr>
        <w:autoSpaceDE w:val="0"/>
        <w:autoSpaceDN w:val="0"/>
        <w:adjustRightInd w:val="0"/>
        <w:rPr>
          <w:color w:val="222222"/>
          <w:shd w:val="clear" w:color="auto" w:fill="FFFFFF"/>
        </w:rPr>
      </w:pPr>
      <w:r w:rsidRPr="00120234">
        <w:rPr>
          <w:color w:val="222222"/>
          <w:shd w:val="clear" w:color="auto" w:fill="FFFFFF"/>
        </w:rPr>
        <w:t xml:space="preserve">Garcia-Romeu, A., &amp; Richards, W. A. (2018). Current perspectives on psychedelic therapy: </w:t>
      </w:r>
      <w:r w:rsidR="00120234">
        <w:rPr>
          <w:color w:val="222222"/>
          <w:shd w:val="clear" w:color="auto" w:fill="FFFFFF"/>
        </w:rPr>
        <w:t>U</w:t>
      </w:r>
      <w:r w:rsidRPr="00120234">
        <w:rPr>
          <w:color w:val="222222"/>
          <w:shd w:val="clear" w:color="auto" w:fill="FFFFFF"/>
        </w:rPr>
        <w:t>se of serotonergic hallucinogens in clinical interventions. </w:t>
      </w:r>
      <w:r w:rsidRPr="00120234">
        <w:rPr>
          <w:i/>
          <w:iCs/>
          <w:color w:val="222222"/>
          <w:shd w:val="clear" w:color="auto" w:fill="FFFFFF"/>
        </w:rPr>
        <w:t>International Review of Psychiatry</w:t>
      </w:r>
      <w:r w:rsidRPr="00120234">
        <w:rPr>
          <w:color w:val="222222"/>
          <w:shd w:val="clear" w:color="auto" w:fill="FFFFFF"/>
        </w:rPr>
        <w:t>, </w:t>
      </w:r>
      <w:r w:rsidRPr="00120234">
        <w:rPr>
          <w:i/>
          <w:iCs/>
          <w:color w:val="222222"/>
          <w:shd w:val="clear" w:color="auto" w:fill="FFFFFF"/>
        </w:rPr>
        <w:t>30</w:t>
      </w:r>
      <w:r w:rsidRPr="00120234">
        <w:rPr>
          <w:color w:val="222222"/>
          <w:shd w:val="clear" w:color="auto" w:fill="FFFFFF"/>
        </w:rPr>
        <w:t>(4), 291-316.</w:t>
      </w:r>
    </w:p>
    <w:p w14:paraId="27D7AD9C" w14:textId="77777777" w:rsidR="00730DA1" w:rsidRPr="00F424EC" w:rsidRDefault="00730DA1" w:rsidP="00730DA1">
      <w:pPr>
        <w:autoSpaceDE w:val="0"/>
        <w:autoSpaceDN w:val="0"/>
        <w:adjustRightInd w:val="0"/>
        <w:rPr>
          <w:color w:val="222222"/>
          <w:shd w:val="clear" w:color="auto" w:fill="FFFFFF"/>
        </w:rPr>
      </w:pPr>
    </w:p>
    <w:p w14:paraId="32E08B1A" w14:textId="254777BE" w:rsidR="00101C70" w:rsidRPr="00F424EC" w:rsidRDefault="00101C70" w:rsidP="00730DA1">
      <w:pPr>
        <w:autoSpaceDE w:val="0"/>
        <w:autoSpaceDN w:val="0"/>
        <w:adjustRightInd w:val="0"/>
        <w:rPr>
          <w:b/>
          <w:color w:val="222222"/>
          <w:shd w:val="clear" w:color="auto" w:fill="FFFFFF"/>
        </w:rPr>
      </w:pPr>
    </w:p>
    <w:p w14:paraId="49A462A9" w14:textId="5D351859" w:rsidR="00422607" w:rsidRPr="00F424EC" w:rsidRDefault="00422607" w:rsidP="00730DA1">
      <w:pPr>
        <w:autoSpaceDE w:val="0"/>
        <w:autoSpaceDN w:val="0"/>
        <w:adjustRightInd w:val="0"/>
        <w:jc w:val="center"/>
        <w:rPr>
          <w:b/>
          <w:color w:val="222222"/>
          <w:shd w:val="clear" w:color="auto" w:fill="FFFFFF"/>
        </w:rPr>
      </w:pPr>
      <w:r w:rsidRPr="00F424EC">
        <w:rPr>
          <w:b/>
          <w:color w:val="222222"/>
          <w:shd w:val="clear" w:color="auto" w:fill="FFFFFF"/>
        </w:rPr>
        <w:t>Part 3: Clinical Research</w:t>
      </w:r>
      <w:r w:rsidR="00730DA1" w:rsidRPr="00F424EC">
        <w:rPr>
          <w:b/>
          <w:color w:val="222222"/>
          <w:shd w:val="clear" w:color="auto" w:fill="FFFFFF"/>
        </w:rPr>
        <w:t xml:space="preserve"> and Methodology</w:t>
      </w:r>
    </w:p>
    <w:p w14:paraId="58F3ED6A" w14:textId="77777777" w:rsidR="00730DA1" w:rsidRPr="00F424EC" w:rsidRDefault="00730DA1" w:rsidP="00730DA1">
      <w:pPr>
        <w:autoSpaceDE w:val="0"/>
        <w:autoSpaceDN w:val="0"/>
        <w:adjustRightInd w:val="0"/>
        <w:jc w:val="center"/>
        <w:rPr>
          <w:b/>
          <w:color w:val="222222"/>
          <w:shd w:val="clear" w:color="auto" w:fill="FFFFFF"/>
        </w:rPr>
      </w:pPr>
    </w:p>
    <w:p w14:paraId="41C97DC1" w14:textId="757CA3CA" w:rsidR="00101C70" w:rsidRPr="00F424EC" w:rsidRDefault="00101C70" w:rsidP="00730DA1">
      <w:pPr>
        <w:autoSpaceDE w:val="0"/>
        <w:autoSpaceDN w:val="0"/>
        <w:adjustRightInd w:val="0"/>
        <w:rPr>
          <w:b/>
          <w:color w:val="222222"/>
          <w:shd w:val="clear" w:color="auto" w:fill="FFFFFF"/>
        </w:rPr>
      </w:pPr>
      <w:r w:rsidRPr="00F424EC">
        <w:rPr>
          <w:b/>
          <w:color w:val="222222"/>
          <w:shd w:val="clear" w:color="auto" w:fill="FFFFFF"/>
        </w:rPr>
        <w:t>Week 4: Methodological Approaches to Research and Challenges</w:t>
      </w:r>
    </w:p>
    <w:p w14:paraId="7850EC3B" w14:textId="09343B78" w:rsidR="00101C70" w:rsidRPr="00F424EC" w:rsidRDefault="00101C70" w:rsidP="00730DA1">
      <w:pPr>
        <w:autoSpaceDE w:val="0"/>
        <w:autoSpaceDN w:val="0"/>
        <w:adjustRightInd w:val="0"/>
        <w:rPr>
          <w:b/>
          <w:color w:val="222222"/>
          <w:shd w:val="clear" w:color="auto" w:fill="FFFFFF"/>
        </w:rPr>
      </w:pPr>
    </w:p>
    <w:p w14:paraId="78F429A8" w14:textId="77777777" w:rsidR="00730DA1" w:rsidRPr="00F424EC" w:rsidRDefault="00730DA1" w:rsidP="00730DA1">
      <w:pPr>
        <w:autoSpaceDE w:val="0"/>
        <w:autoSpaceDN w:val="0"/>
        <w:adjustRightInd w:val="0"/>
        <w:rPr>
          <w:rFonts w:eastAsiaTheme="minorHAnsi"/>
          <w:color w:val="000000" w:themeColor="text1"/>
        </w:rPr>
      </w:pPr>
      <w:r w:rsidRPr="00F424EC">
        <w:rPr>
          <w:rFonts w:eastAsiaTheme="minorHAnsi"/>
          <w:color w:val="000000" w:themeColor="text1"/>
          <w:u w:val="single"/>
        </w:rPr>
        <w:t>Readings</w:t>
      </w:r>
      <w:r w:rsidRPr="00F424EC">
        <w:rPr>
          <w:rFonts w:eastAsiaTheme="minorHAnsi"/>
          <w:color w:val="000000" w:themeColor="text1"/>
        </w:rPr>
        <w:t>:</w:t>
      </w:r>
    </w:p>
    <w:p w14:paraId="7C149EA6" w14:textId="77777777" w:rsidR="00730DA1" w:rsidRPr="00F424EC" w:rsidRDefault="00730DA1" w:rsidP="00730DA1">
      <w:pPr>
        <w:autoSpaceDE w:val="0"/>
        <w:autoSpaceDN w:val="0"/>
        <w:adjustRightInd w:val="0"/>
        <w:rPr>
          <w:color w:val="222222"/>
          <w:shd w:val="clear" w:color="auto" w:fill="FFFFFF"/>
        </w:rPr>
      </w:pPr>
    </w:p>
    <w:p w14:paraId="33DA2C02" w14:textId="28FC8F5D" w:rsidR="00101C70" w:rsidRPr="00F424EC" w:rsidRDefault="00101C70" w:rsidP="00B7788A">
      <w:pPr>
        <w:pStyle w:val="ListParagraph"/>
        <w:numPr>
          <w:ilvl w:val="0"/>
          <w:numId w:val="30"/>
        </w:numPr>
        <w:autoSpaceDE w:val="0"/>
        <w:autoSpaceDN w:val="0"/>
        <w:adjustRightInd w:val="0"/>
        <w:rPr>
          <w:color w:val="222222"/>
          <w:shd w:val="clear" w:color="auto" w:fill="FFFFFF"/>
        </w:rPr>
      </w:pPr>
      <w:proofErr w:type="spellStart"/>
      <w:r w:rsidRPr="00F424EC">
        <w:rPr>
          <w:color w:val="222222"/>
          <w:shd w:val="clear" w:color="auto" w:fill="FFFFFF"/>
        </w:rPr>
        <w:t>Aday</w:t>
      </w:r>
      <w:proofErr w:type="spellEnd"/>
      <w:r w:rsidRPr="00F424EC">
        <w:rPr>
          <w:color w:val="222222"/>
          <w:shd w:val="clear" w:color="auto" w:fill="FFFFFF"/>
        </w:rPr>
        <w:t xml:space="preserve">, J. S., </w:t>
      </w:r>
      <w:proofErr w:type="spellStart"/>
      <w:r w:rsidRPr="00F424EC">
        <w:rPr>
          <w:color w:val="222222"/>
          <w:shd w:val="clear" w:color="auto" w:fill="FFFFFF"/>
        </w:rPr>
        <w:t>Heifets</w:t>
      </w:r>
      <w:proofErr w:type="spellEnd"/>
      <w:r w:rsidRPr="00F424EC">
        <w:rPr>
          <w:color w:val="222222"/>
          <w:shd w:val="clear" w:color="auto" w:fill="FFFFFF"/>
        </w:rPr>
        <w:t xml:space="preserve">, B. D., </w:t>
      </w:r>
      <w:proofErr w:type="spellStart"/>
      <w:r w:rsidRPr="00F424EC">
        <w:rPr>
          <w:color w:val="222222"/>
          <w:shd w:val="clear" w:color="auto" w:fill="FFFFFF"/>
        </w:rPr>
        <w:t>Pratscher</w:t>
      </w:r>
      <w:proofErr w:type="spellEnd"/>
      <w:r w:rsidRPr="00F424EC">
        <w:rPr>
          <w:color w:val="222222"/>
          <w:shd w:val="clear" w:color="auto" w:fill="FFFFFF"/>
        </w:rPr>
        <w:t>, S. D., Bradley, E., Rosen, R., &amp; Woolley, J. D. (2022). Great Expectations: recommendations for improving the methodological rigor of psychedelic clinical trials. </w:t>
      </w:r>
      <w:r w:rsidRPr="00F424EC">
        <w:rPr>
          <w:i/>
          <w:iCs/>
          <w:color w:val="222222"/>
          <w:shd w:val="clear" w:color="auto" w:fill="FFFFFF"/>
        </w:rPr>
        <w:t>Psychopharmacology</w:t>
      </w:r>
      <w:r w:rsidRPr="00F424EC">
        <w:rPr>
          <w:color w:val="222222"/>
          <w:shd w:val="clear" w:color="auto" w:fill="FFFFFF"/>
        </w:rPr>
        <w:t>, </w:t>
      </w:r>
      <w:r w:rsidRPr="00F424EC">
        <w:rPr>
          <w:i/>
          <w:iCs/>
          <w:color w:val="222222"/>
          <w:shd w:val="clear" w:color="auto" w:fill="FFFFFF"/>
        </w:rPr>
        <w:t>239</w:t>
      </w:r>
      <w:r w:rsidRPr="00F424EC">
        <w:rPr>
          <w:color w:val="222222"/>
          <w:shd w:val="clear" w:color="auto" w:fill="FFFFFF"/>
        </w:rPr>
        <w:t>(6), 1989-2010.</w:t>
      </w:r>
    </w:p>
    <w:p w14:paraId="40257666" w14:textId="77777777" w:rsidR="00101C70" w:rsidRPr="00F424EC" w:rsidRDefault="00101C70" w:rsidP="00730DA1">
      <w:pPr>
        <w:autoSpaceDE w:val="0"/>
        <w:autoSpaceDN w:val="0"/>
        <w:adjustRightInd w:val="0"/>
        <w:rPr>
          <w:color w:val="222222"/>
          <w:shd w:val="clear" w:color="auto" w:fill="FFFFFF"/>
        </w:rPr>
      </w:pPr>
    </w:p>
    <w:p w14:paraId="7DFF9882" w14:textId="6D835123" w:rsidR="00FC53EA" w:rsidRPr="00F424EC" w:rsidRDefault="00FC53EA" w:rsidP="00B7788A">
      <w:pPr>
        <w:pStyle w:val="ListParagraph"/>
        <w:numPr>
          <w:ilvl w:val="0"/>
          <w:numId w:val="30"/>
        </w:numPr>
        <w:autoSpaceDE w:val="0"/>
        <w:autoSpaceDN w:val="0"/>
        <w:adjustRightInd w:val="0"/>
        <w:rPr>
          <w:color w:val="1A1A1A"/>
        </w:rPr>
      </w:pPr>
      <w:r w:rsidRPr="00F424EC">
        <w:rPr>
          <w:color w:val="222222"/>
          <w:shd w:val="clear" w:color="auto" w:fill="FFFFFF"/>
        </w:rPr>
        <w:t xml:space="preserve">O’Donnell, K. C., </w:t>
      </w:r>
      <w:proofErr w:type="spellStart"/>
      <w:r w:rsidRPr="00F424EC">
        <w:rPr>
          <w:color w:val="222222"/>
          <w:shd w:val="clear" w:color="auto" w:fill="FFFFFF"/>
        </w:rPr>
        <w:t>Mennenga</w:t>
      </w:r>
      <w:proofErr w:type="spellEnd"/>
      <w:r w:rsidRPr="00F424EC">
        <w:rPr>
          <w:color w:val="222222"/>
          <w:shd w:val="clear" w:color="auto" w:fill="FFFFFF"/>
        </w:rPr>
        <w:t>, S. E., &amp; Bogenschutz, M. P. (2019). Psilocybin for depression: Considerations for clinical trial design. </w:t>
      </w:r>
      <w:r w:rsidRPr="00F424EC">
        <w:rPr>
          <w:i/>
          <w:iCs/>
          <w:color w:val="222222"/>
          <w:shd w:val="clear" w:color="auto" w:fill="FFFFFF"/>
        </w:rPr>
        <w:t>Journal of Psychedelic Studies</w:t>
      </w:r>
      <w:r w:rsidRPr="00F424EC">
        <w:rPr>
          <w:color w:val="222222"/>
          <w:shd w:val="clear" w:color="auto" w:fill="FFFFFF"/>
        </w:rPr>
        <w:t>, </w:t>
      </w:r>
      <w:r w:rsidRPr="00F424EC">
        <w:rPr>
          <w:i/>
          <w:iCs/>
          <w:color w:val="222222"/>
          <w:shd w:val="clear" w:color="auto" w:fill="FFFFFF"/>
        </w:rPr>
        <w:t>3</w:t>
      </w:r>
      <w:r w:rsidRPr="00F424EC">
        <w:rPr>
          <w:color w:val="222222"/>
          <w:shd w:val="clear" w:color="auto" w:fill="FFFFFF"/>
        </w:rPr>
        <w:t>(3), 269-279.</w:t>
      </w:r>
      <w:r w:rsidRPr="00F424EC" w:rsidDel="00101C70">
        <w:rPr>
          <w:color w:val="1A1A1A"/>
        </w:rPr>
        <w:t xml:space="preserve"> </w:t>
      </w:r>
    </w:p>
    <w:p w14:paraId="3702B24F" w14:textId="6F72E2B1" w:rsidR="00E21062" w:rsidRPr="00F424EC" w:rsidRDefault="00E21062" w:rsidP="00730DA1">
      <w:pPr>
        <w:autoSpaceDE w:val="0"/>
        <w:autoSpaceDN w:val="0"/>
        <w:adjustRightInd w:val="0"/>
        <w:rPr>
          <w:color w:val="222222"/>
          <w:shd w:val="clear" w:color="auto" w:fill="FFFFFF"/>
        </w:rPr>
      </w:pPr>
    </w:p>
    <w:p w14:paraId="7C78CD16" w14:textId="689C0277" w:rsidR="00E21062" w:rsidRPr="00F424EC" w:rsidRDefault="00E21062" w:rsidP="00B7788A">
      <w:pPr>
        <w:pStyle w:val="ListParagraph"/>
        <w:numPr>
          <w:ilvl w:val="0"/>
          <w:numId w:val="30"/>
        </w:numPr>
        <w:autoSpaceDE w:val="0"/>
        <w:autoSpaceDN w:val="0"/>
        <w:adjustRightInd w:val="0"/>
        <w:rPr>
          <w:color w:val="1A1A1A"/>
        </w:rPr>
      </w:pPr>
      <w:r w:rsidRPr="00F424EC">
        <w:rPr>
          <w:color w:val="222222"/>
          <w:shd w:val="clear" w:color="auto" w:fill="FFFFFF"/>
        </w:rPr>
        <w:t xml:space="preserve">van Elk, M., &amp; Fried, E. I. (2023). History repeating: </w:t>
      </w:r>
      <w:r w:rsidR="005B5842">
        <w:rPr>
          <w:color w:val="222222"/>
          <w:shd w:val="clear" w:color="auto" w:fill="FFFFFF"/>
        </w:rPr>
        <w:t>G</w:t>
      </w:r>
      <w:r w:rsidRPr="00F424EC">
        <w:rPr>
          <w:color w:val="222222"/>
          <w:shd w:val="clear" w:color="auto" w:fill="FFFFFF"/>
        </w:rPr>
        <w:t>uidelines to address common problems in psychedelic science. </w:t>
      </w:r>
      <w:r w:rsidRPr="00F424EC">
        <w:rPr>
          <w:i/>
          <w:iCs/>
          <w:color w:val="222222"/>
          <w:shd w:val="clear" w:color="auto" w:fill="FFFFFF"/>
        </w:rPr>
        <w:t>Therapeutic Advances in Psychopharmacology</w:t>
      </w:r>
      <w:r w:rsidRPr="00F424EC">
        <w:rPr>
          <w:color w:val="222222"/>
          <w:shd w:val="clear" w:color="auto" w:fill="FFFFFF"/>
        </w:rPr>
        <w:t>, </w:t>
      </w:r>
      <w:r w:rsidRPr="00F424EC">
        <w:rPr>
          <w:i/>
          <w:iCs/>
          <w:color w:val="222222"/>
          <w:shd w:val="clear" w:color="auto" w:fill="FFFFFF"/>
        </w:rPr>
        <w:t>13</w:t>
      </w:r>
      <w:r w:rsidRPr="00F424EC">
        <w:rPr>
          <w:color w:val="222222"/>
          <w:shd w:val="clear" w:color="auto" w:fill="FFFFFF"/>
        </w:rPr>
        <w:t>, 20451253231198466.</w:t>
      </w:r>
    </w:p>
    <w:p w14:paraId="0638F340" w14:textId="77777777" w:rsidR="00EF37AC" w:rsidRPr="00F424EC" w:rsidRDefault="00EF37AC" w:rsidP="00730DA1">
      <w:pPr>
        <w:autoSpaceDE w:val="0"/>
        <w:autoSpaceDN w:val="0"/>
        <w:adjustRightInd w:val="0"/>
        <w:rPr>
          <w:rFonts w:eastAsiaTheme="minorHAnsi"/>
          <w:b/>
          <w:color w:val="000000" w:themeColor="text1"/>
        </w:rPr>
      </w:pPr>
    </w:p>
    <w:p w14:paraId="54550202" w14:textId="216C14F0" w:rsidR="00AC7BFE" w:rsidRPr="00F424EC" w:rsidRDefault="00AC7BFE" w:rsidP="00730DA1">
      <w:pPr>
        <w:autoSpaceDE w:val="0"/>
        <w:autoSpaceDN w:val="0"/>
        <w:adjustRightInd w:val="0"/>
        <w:rPr>
          <w:rFonts w:eastAsiaTheme="minorHAnsi"/>
          <w:b/>
          <w:color w:val="000000" w:themeColor="text1"/>
        </w:rPr>
      </w:pPr>
      <w:r w:rsidRPr="00F424EC">
        <w:rPr>
          <w:rFonts w:eastAsiaTheme="minorHAnsi"/>
          <w:b/>
          <w:color w:val="000000" w:themeColor="text1"/>
        </w:rPr>
        <w:t xml:space="preserve">Week </w:t>
      </w:r>
      <w:r w:rsidR="001C1356" w:rsidRPr="00F424EC">
        <w:rPr>
          <w:rFonts w:eastAsiaTheme="minorHAnsi"/>
          <w:b/>
          <w:color w:val="000000" w:themeColor="text1"/>
        </w:rPr>
        <w:t xml:space="preserve">5 </w:t>
      </w:r>
      <w:r w:rsidR="00E123D6" w:rsidRPr="00F424EC">
        <w:rPr>
          <w:rFonts w:eastAsiaTheme="minorHAnsi"/>
          <w:b/>
          <w:color w:val="000000" w:themeColor="text1"/>
        </w:rPr>
        <w:t xml:space="preserve">— </w:t>
      </w:r>
      <w:r w:rsidR="00101C70" w:rsidRPr="00F424EC">
        <w:rPr>
          <w:rFonts w:eastAsiaTheme="minorHAnsi"/>
          <w:b/>
          <w:color w:val="000000" w:themeColor="text1"/>
        </w:rPr>
        <w:t>Psychedelic Therapy for Major Depressive Disorder</w:t>
      </w:r>
    </w:p>
    <w:p w14:paraId="4DAD5E1B" w14:textId="0494CC9E" w:rsidR="000B1216" w:rsidRPr="00F424EC" w:rsidRDefault="000B1216" w:rsidP="00730DA1">
      <w:pPr>
        <w:autoSpaceDE w:val="0"/>
        <w:autoSpaceDN w:val="0"/>
        <w:adjustRightInd w:val="0"/>
        <w:rPr>
          <w:color w:val="1A1A1A"/>
        </w:rPr>
      </w:pPr>
    </w:p>
    <w:p w14:paraId="01B0BA29" w14:textId="34497F2A" w:rsidR="00AC7BFE" w:rsidRPr="00F424EC" w:rsidRDefault="00AC7BFE" w:rsidP="00730DA1">
      <w:pPr>
        <w:autoSpaceDE w:val="0"/>
        <w:autoSpaceDN w:val="0"/>
        <w:adjustRightInd w:val="0"/>
        <w:rPr>
          <w:rFonts w:eastAsiaTheme="minorHAnsi"/>
          <w:color w:val="000000" w:themeColor="text1"/>
        </w:rPr>
      </w:pPr>
      <w:r w:rsidRPr="00F424EC">
        <w:rPr>
          <w:rFonts w:eastAsiaTheme="minorHAnsi"/>
          <w:color w:val="000000" w:themeColor="text1"/>
          <w:u w:val="single"/>
        </w:rPr>
        <w:t>Reading</w:t>
      </w:r>
      <w:r w:rsidR="00730DA1" w:rsidRPr="00F424EC">
        <w:rPr>
          <w:rFonts w:eastAsiaTheme="minorHAnsi"/>
          <w:color w:val="000000" w:themeColor="text1"/>
          <w:u w:val="single"/>
        </w:rPr>
        <w:t>s</w:t>
      </w:r>
      <w:r w:rsidRPr="00F424EC">
        <w:rPr>
          <w:rFonts w:eastAsiaTheme="minorHAnsi"/>
          <w:color w:val="000000" w:themeColor="text1"/>
        </w:rPr>
        <w:t>:</w:t>
      </w:r>
    </w:p>
    <w:p w14:paraId="416B0A11" w14:textId="77777777" w:rsidR="00AC7BFE" w:rsidRPr="00F424EC" w:rsidRDefault="00AC7BFE" w:rsidP="00730DA1">
      <w:pPr>
        <w:autoSpaceDE w:val="0"/>
        <w:autoSpaceDN w:val="0"/>
        <w:adjustRightInd w:val="0"/>
        <w:rPr>
          <w:rFonts w:eastAsiaTheme="minorHAnsi"/>
          <w:color w:val="000000" w:themeColor="text1"/>
        </w:rPr>
      </w:pPr>
    </w:p>
    <w:p w14:paraId="56134835" w14:textId="757E873D" w:rsidR="00101C70" w:rsidRPr="00F424EC" w:rsidRDefault="00101C70" w:rsidP="00F424EC">
      <w:pPr>
        <w:pStyle w:val="ListParagraph"/>
        <w:numPr>
          <w:ilvl w:val="0"/>
          <w:numId w:val="31"/>
        </w:numPr>
        <w:autoSpaceDE w:val="0"/>
        <w:autoSpaceDN w:val="0"/>
        <w:adjustRightInd w:val="0"/>
        <w:rPr>
          <w:color w:val="222222"/>
          <w:shd w:val="clear" w:color="auto" w:fill="FFFFFF"/>
        </w:rPr>
      </w:pPr>
      <w:r w:rsidRPr="00F424EC">
        <w:rPr>
          <w:color w:val="222222"/>
          <w:shd w:val="clear" w:color="auto" w:fill="FFFFFF"/>
        </w:rPr>
        <w:t xml:space="preserve">Raison, C. L., </w:t>
      </w:r>
      <w:proofErr w:type="spellStart"/>
      <w:r w:rsidRPr="00F424EC">
        <w:rPr>
          <w:color w:val="222222"/>
          <w:shd w:val="clear" w:color="auto" w:fill="FFFFFF"/>
        </w:rPr>
        <w:t>Sanacora</w:t>
      </w:r>
      <w:proofErr w:type="spellEnd"/>
      <w:r w:rsidRPr="00F424EC">
        <w:rPr>
          <w:color w:val="222222"/>
          <w:shd w:val="clear" w:color="auto" w:fill="FFFFFF"/>
        </w:rPr>
        <w:t xml:space="preserve">, G., Woolley, J., </w:t>
      </w:r>
      <w:proofErr w:type="spellStart"/>
      <w:r w:rsidRPr="00F424EC">
        <w:rPr>
          <w:color w:val="222222"/>
          <w:shd w:val="clear" w:color="auto" w:fill="FFFFFF"/>
        </w:rPr>
        <w:t>Heinzerling</w:t>
      </w:r>
      <w:proofErr w:type="spellEnd"/>
      <w:r w:rsidRPr="00F424EC">
        <w:rPr>
          <w:color w:val="222222"/>
          <w:shd w:val="clear" w:color="auto" w:fill="FFFFFF"/>
        </w:rPr>
        <w:t>, K., Dunlop, B. W., Brown, R. T., ... &amp; Griffiths, R. R. (2023). Single-dose psilocybin treatment for major depressive disorder: A randomized clinical trial. </w:t>
      </w:r>
      <w:r w:rsidRPr="00F424EC">
        <w:rPr>
          <w:i/>
          <w:iCs/>
          <w:color w:val="222222"/>
          <w:shd w:val="clear" w:color="auto" w:fill="FFFFFF"/>
        </w:rPr>
        <w:t>JAMA</w:t>
      </w:r>
      <w:r w:rsidR="00B7788A" w:rsidRPr="00F424EC">
        <w:rPr>
          <w:color w:val="222222"/>
          <w:shd w:val="clear" w:color="auto" w:fill="FFFFFF"/>
        </w:rPr>
        <w:t xml:space="preserve">, </w:t>
      </w:r>
      <w:r w:rsidR="00B7788A" w:rsidRPr="00F424EC">
        <w:rPr>
          <w:i/>
          <w:color w:val="222222"/>
          <w:shd w:val="clear" w:color="auto" w:fill="FFFFFF"/>
        </w:rPr>
        <w:t>330</w:t>
      </w:r>
      <w:r w:rsidR="00B7788A" w:rsidRPr="00F424EC">
        <w:rPr>
          <w:color w:val="222222"/>
          <w:shd w:val="clear" w:color="auto" w:fill="FFFFFF"/>
        </w:rPr>
        <w:t>(9), 843-853.</w:t>
      </w:r>
    </w:p>
    <w:p w14:paraId="1C9750D2" w14:textId="77777777" w:rsidR="00101C70" w:rsidRPr="00F424EC" w:rsidRDefault="00101C70" w:rsidP="00730DA1">
      <w:pPr>
        <w:autoSpaceDE w:val="0"/>
        <w:autoSpaceDN w:val="0"/>
        <w:adjustRightInd w:val="0"/>
        <w:rPr>
          <w:color w:val="222222"/>
          <w:shd w:val="clear" w:color="auto" w:fill="FFFFFF"/>
        </w:rPr>
      </w:pPr>
    </w:p>
    <w:p w14:paraId="27A85696" w14:textId="71CF73BD" w:rsidR="00FC53EA" w:rsidRDefault="00FC53EA" w:rsidP="00F424EC">
      <w:pPr>
        <w:pStyle w:val="ListParagraph"/>
        <w:numPr>
          <w:ilvl w:val="0"/>
          <w:numId w:val="31"/>
        </w:numPr>
        <w:autoSpaceDE w:val="0"/>
        <w:autoSpaceDN w:val="0"/>
        <w:adjustRightInd w:val="0"/>
        <w:rPr>
          <w:rFonts w:eastAsiaTheme="minorHAnsi"/>
          <w:color w:val="000000" w:themeColor="text1"/>
        </w:rPr>
      </w:pPr>
      <w:r w:rsidRPr="00F424EC">
        <w:rPr>
          <w:color w:val="222222"/>
          <w:shd w:val="clear" w:color="auto" w:fill="FFFFFF"/>
        </w:rPr>
        <w:lastRenderedPageBreak/>
        <w:t xml:space="preserve">Ko, K., </w:t>
      </w:r>
      <w:proofErr w:type="spellStart"/>
      <w:r w:rsidRPr="00F424EC">
        <w:rPr>
          <w:color w:val="222222"/>
          <w:shd w:val="clear" w:color="auto" w:fill="FFFFFF"/>
        </w:rPr>
        <w:t>Kopra</w:t>
      </w:r>
      <w:proofErr w:type="spellEnd"/>
      <w:r w:rsidRPr="00F424EC">
        <w:rPr>
          <w:color w:val="222222"/>
          <w:shd w:val="clear" w:color="auto" w:fill="FFFFFF"/>
        </w:rPr>
        <w:t xml:space="preserve">, E. I., </w:t>
      </w:r>
      <w:proofErr w:type="spellStart"/>
      <w:r w:rsidRPr="00F424EC">
        <w:rPr>
          <w:color w:val="222222"/>
          <w:shd w:val="clear" w:color="auto" w:fill="FFFFFF"/>
        </w:rPr>
        <w:t>Cleare</w:t>
      </w:r>
      <w:proofErr w:type="spellEnd"/>
      <w:r w:rsidRPr="00F424EC">
        <w:rPr>
          <w:color w:val="222222"/>
          <w:shd w:val="clear" w:color="auto" w:fill="FFFFFF"/>
        </w:rPr>
        <w:t>, A. J., &amp; Rucker, J. J. (2022). Psychedelic therapy for depressive symptoms: A systematic review and meta-analysis. </w:t>
      </w:r>
      <w:r w:rsidRPr="00F424EC">
        <w:rPr>
          <w:i/>
          <w:iCs/>
          <w:color w:val="222222"/>
          <w:shd w:val="clear" w:color="auto" w:fill="FFFFFF"/>
        </w:rPr>
        <w:t>Journal of Affective Disorders</w:t>
      </w:r>
      <w:r w:rsidR="00B7788A" w:rsidRPr="00F424EC">
        <w:rPr>
          <w:color w:val="222222"/>
          <w:shd w:val="clear" w:color="auto" w:fill="FFFFFF"/>
        </w:rPr>
        <w:t xml:space="preserve">, </w:t>
      </w:r>
      <w:r w:rsidR="00B7788A" w:rsidRPr="00F424EC">
        <w:rPr>
          <w:i/>
          <w:color w:val="222222"/>
          <w:shd w:val="clear" w:color="auto" w:fill="FFFFFF"/>
        </w:rPr>
        <w:t>322</w:t>
      </w:r>
      <w:r w:rsidR="00B7788A" w:rsidRPr="00F424EC">
        <w:rPr>
          <w:color w:val="222222"/>
          <w:shd w:val="clear" w:color="auto" w:fill="FFFFFF"/>
        </w:rPr>
        <w:t>, 194-204.</w:t>
      </w:r>
      <w:r w:rsidRPr="00F424EC" w:rsidDel="00101C70">
        <w:rPr>
          <w:rFonts w:eastAsiaTheme="minorHAnsi"/>
          <w:color w:val="000000" w:themeColor="text1"/>
        </w:rPr>
        <w:t xml:space="preserve"> </w:t>
      </w:r>
    </w:p>
    <w:p w14:paraId="3F89B96A" w14:textId="77777777" w:rsidR="00120234" w:rsidRPr="00120234" w:rsidRDefault="00120234" w:rsidP="00120234">
      <w:pPr>
        <w:pStyle w:val="ListParagraph"/>
        <w:rPr>
          <w:rFonts w:eastAsiaTheme="minorHAnsi"/>
          <w:color w:val="000000" w:themeColor="text1"/>
        </w:rPr>
      </w:pPr>
    </w:p>
    <w:p w14:paraId="76A10CD0" w14:textId="1B756FCA" w:rsidR="00120234" w:rsidRDefault="00120234" w:rsidP="00120234">
      <w:pPr>
        <w:autoSpaceDE w:val="0"/>
        <w:autoSpaceDN w:val="0"/>
        <w:adjustRightInd w:val="0"/>
        <w:rPr>
          <w:rFonts w:eastAsiaTheme="minorHAnsi"/>
          <w:color w:val="000000" w:themeColor="text1"/>
          <w:u w:val="single"/>
        </w:rPr>
      </w:pPr>
      <w:r w:rsidRPr="00120234">
        <w:rPr>
          <w:rFonts w:eastAsiaTheme="minorHAnsi"/>
          <w:color w:val="000000" w:themeColor="text1"/>
          <w:u w:val="single"/>
        </w:rPr>
        <w:t>Additional Reading:</w:t>
      </w:r>
    </w:p>
    <w:p w14:paraId="4016A376" w14:textId="74FF0649" w:rsidR="00120234" w:rsidRPr="00120234" w:rsidRDefault="00120234" w:rsidP="00120234">
      <w:pPr>
        <w:autoSpaceDE w:val="0"/>
        <w:autoSpaceDN w:val="0"/>
        <w:adjustRightInd w:val="0"/>
        <w:rPr>
          <w:rFonts w:eastAsiaTheme="minorHAnsi"/>
          <w:color w:val="000000" w:themeColor="text1"/>
          <w:u w:val="single"/>
        </w:rPr>
      </w:pPr>
      <w:r w:rsidRPr="00120234">
        <w:rPr>
          <w:rFonts w:eastAsiaTheme="minorHAnsi"/>
          <w:color w:val="000000" w:themeColor="text1"/>
          <w:u w:val="single"/>
        </w:rPr>
        <w:t xml:space="preserve"> </w:t>
      </w:r>
    </w:p>
    <w:p w14:paraId="22A1C0B6" w14:textId="77777777" w:rsidR="00120234" w:rsidRPr="00F424EC" w:rsidRDefault="00120234" w:rsidP="00120234">
      <w:pPr>
        <w:pStyle w:val="ListParagraph"/>
        <w:numPr>
          <w:ilvl w:val="0"/>
          <w:numId w:val="29"/>
        </w:numPr>
        <w:autoSpaceDE w:val="0"/>
        <w:autoSpaceDN w:val="0"/>
        <w:adjustRightInd w:val="0"/>
        <w:rPr>
          <w:color w:val="222222"/>
          <w:shd w:val="clear" w:color="auto" w:fill="FFFFFF"/>
        </w:rPr>
      </w:pPr>
      <w:r w:rsidRPr="00F424EC">
        <w:rPr>
          <w:color w:val="222222"/>
          <w:shd w:val="clear" w:color="auto" w:fill="FFFFFF"/>
        </w:rPr>
        <w:t xml:space="preserve">Sloshower, J., </w:t>
      </w:r>
      <w:proofErr w:type="spellStart"/>
      <w:r w:rsidRPr="00F424EC">
        <w:rPr>
          <w:color w:val="222222"/>
          <w:shd w:val="clear" w:color="auto" w:fill="FFFFFF"/>
        </w:rPr>
        <w:t>Guss</w:t>
      </w:r>
      <w:proofErr w:type="spellEnd"/>
      <w:r w:rsidRPr="00F424EC">
        <w:rPr>
          <w:color w:val="222222"/>
          <w:shd w:val="clear" w:color="auto" w:fill="FFFFFF"/>
        </w:rPr>
        <w:t xml:space="preserve">, J., Krause, R., Wallace, R. M., Williams, M. T., Reed, S., &amp; </w:t>
      </w:r>
      <w:proofErr w:type="spellStart"/>
      <w:r w:rsidRPr="00F424EC">
        <w:rPr>
          <w:color w:val="222222"/>
          <w:shd w:val="clear" w:color="auto" w:fill="FFFFFF"/>
        </w:rPr>
        <w:t>Skinta</w:t>
      </w:r>
      <w:proofErr w:type="spellEnd"/>
      <w:r w:rsidRPr="00F424EC">
        <w:rPr>
          <w:color w:val="222222"/>
          <w:shd w:val="clear" w:color="auto" w:fill="FFFFFF"/>
        </w:rPr>
        <w:t>, M. D. (2020). Psilocybin-assisted therapy of major depressive disorder using acceptance and commitment therapy as a therapeutic frame. </w:t>
      </w:r>
      <w:r w:rsidRPr="00F424EC">
        <w:rPr>
          <w:i/>
          <w:iCs/>
          <w:color w:val="222222"/>
          <w:shd w:val="clear" w:color="auto" w:fill="FFFFFF"/>
        </w:rPr>
        <w:t>Journal of Contextual Behavioral Science</w:t>
      </w:r>
      <w:r w:rsidRPr="00F424EC">
        <w:rPr>
          <w:color w:val="222222"/>
          <w:shd w:val="clear" w:color="auto" w:fill="FFFFFF"/>
        </w:rPr>
        <w:t>, </w:t>
      </w:r>
      <w:r w:rsidRPr="00F424EC">
        <w:rPr>
          <w:i/>
          <w:iCs/>
          <w:color w:val="222222"/>
          <w:shd w:val="clear" w:color="auto" w:fill="FFFFFF"/>
        </w:rPr>
        <w:t>15</w:t>
      </w:r>
      <w:r w:rsidRPr="00F424EC">
        <w:rPr>
          <w:color w:val="222222"/>
          <w:shd w:val="clear" w:color="auto" w:fill="FFFFFF"/>
        </w:rPr>
        <w:t>, 12-19.</w:t>
      </w:r>
    </w:p>
    <w:p w14:paraId="130CA872" w14:textId="77777777" w:rsidR="00F850CA" w:rsidRDefault="00F850CA" w:rsidP="00730DA1">
      <w:pPr>
        <w:autoSpaceDE w:val="0"/>
        <w:autoSpaceDN w:val="0"/>
        <w:adjustRightInd w:val="0"/>
        <w:rPr>
          <w:rFonts w:eastAsiaTheme="minorHAnsi"/>
          <w:b/>
          <w:color w:val="000000" w:themeColor="text1"/>
        </w:rPr>
      </w:pPr>
    </w:p>
    <w:p w14:paraId="7F1366F7" w14:textId="77777777" w:rsidR="00D54180" w:rsidRDefault="00D54180" w:rsidP="00730DA1">
      <w:pPr>
        <w:autoSpaceDE w:val="0"/>
        <w:autoSpaceDN w:val="0"/>
        <w:adjustRightInd w:val="0"/>
        <w:rPr>
          <w:rFonts w:eastAsiaTheme="minorHAnsi"/>
          <w:b/>
          <w:color w:val="000000" w:themeColor="text1"/>
        </w:rPr>
      </w:pPr>
    </w:p>
    <w:p w14:paraId="1865B175" w14:textId="77777777" w:rsidR="00D54180" w:rsidRDefault="00D54180" w:rsidP="00730DA1">
      <w:pPr>
        <w:autoSpaceDE w:val="0"/>
        <w:autoSpaceDN w:val="0"/>
        <w:adjustRightInd w:val="0"/>
        <w:rPr>
          <w:rFonts w:eastAsiaTheme="minorHAnsi"/>
          <w:b/>
          <w:color w:val="000000" w:themeColor="text1"/>
        </w:rPr>
      </w:pPr>
    </w:p>
    <w:p w14:paraId="66B629D3" w14:textId="2661FE4E" w:rsidR="00E71B61" w:rsidRPr="00F424EC" w:rsidRDefault="00E71B61" w:rsidP="00730DA1">
      <w:pPr>
        <w:autoSpaceDE w:val="0"/>
        <w:autoSpaceDN w:val="0"/>
        <w:adjustRightInd w:val="0"/>
        <w:rPr>
          <w:b/>
        </w:rPr>
      </w:pPr>
      <w:r w:rsidRPr="00F424EC">
        <w:rPr>
          <w:rFonts w:eastAsiaTheme="minorHAnsi"/>
          <w:b/>
          <w:color w:val="000000" w:themeColor="text1"/>
        </w:rPr>
        <w:t xml:space="preserve">Week </w:t>
      </w:r>
      <w:r w:rsidR="001C1356" w:rsidRPr="00F424EC">
        <w:rPr>
          <w:rFonts w:eastAsiaTheme="minorHAnsi"/>
          <w:b/>
          <w:color w:val="000000" w:themeColor="text1"/>
        </w:rPr>
        <w:t>6</w:t>
      </w:r>
      <w:r w:rsidR="001C1356" w:rsidRPr="00F424EC">
        <w:rPr>
          <w:b/>
        </w:rPr>
        <w:t xml:space="preserve"> </w:t>
      </w:r>
      <w:r w:rsidR="00E123D6" w:rsidRPr="00F424EC">
        <w:rPr>
          <w:b/>
        </w:rPr>
        <w:t>—</w:t>
      </w:r>
      <w:r w:rsidR="00D2610A" w:rsidRPr="00F424EC">
        <w:rPr>
          <w:b/>
        </w:rPr>
        <w:t xml:space="preserve"> </w:t>
      </w:r>
      <w:r w:rsidR="00101C70" w:rsidRPr="00F424EC">
        <w:rPr>
          <w:b/>
        </w:rPr>
        <w:t>Psychedelic Therapy for Existential Distress</w:t>
      </w:r>
    </w:p>
    <w:p w14:paraId="742BF7AD" w14:textId="77777777" w:rsidR="00E71B61" w:rsidRPr="00F424EC" w:rsidRDefault="00E71B61" w:rsidP="00730DA1">
      <w:pPr>
        <w:autoSpaceDE w:val="0"/>
        <w:autoSpaceDN w:val="0"/>
        <w:adjustRightInd w:val="0"/>
        <w:rPr>
          <w:color w:val="1A1A1A"/>
        </w:rPr>
      </w:pPr>
    </w:p>
    <w:p w14:paraId="393823FE" w14:textId="77777777" w:rsidR="00730DA1" w:rsidRPr="00F424EC" w:rsidRDefault="00730DA1" w:rsidP="00730DA1">
      <w:pPr>
        <w:autoSpaceDE w:val="0"/>
        <w:autoSpaceDN w:val="0"/>
        <w:adjustRightInd w:val="0"/>
      </w:pPr>
      <w:r w:rsidRPr="00F424EC">
        <w:rPr>
          <w:u w:val="single"/>
        </w:rPr>
        <w:t>Readings</w:t>
      </w:r>
      <w:r w:rsidRPr="00F424EC">
        <w:t>:</w:t>
      </w:r>
    </w:p>
    <w:p w14:paraId="3376196D" w14:textId="77777777" w:rsidR="00730DA1" w:rsidRPr="00F424EC" w:rsidRDefault="00730DA1" w:rsidP="00730DA1">
      <w:pPr>
        <w:autoSpaceDE w:val="0"/>
        <w:autoSpaceDN w:val="0"/>
        <w:adjustRightInd w:val="0"/>
        <w:rPr>
          <w:color w:val="222222"/>
          <w:shd w:val="clear" w:color="auto" w:fill="FFFFFF"/>
        </w:rPr>
      </w:pPr>
    </w:p>
    <w:p w14:paraId="609CD000" w14:textId="4D304007" w:rsidR="00101C70" w:rsidRPr="00F424EC" w:rsidRDefault="00101C70" w:rsidP="00F424EC">
      <w:pPr>
        <w:pStyle w:val="ListParagraph"/>
        <w:numPr>
          <w:ilvl w:val="0"/>
          <w:numId w:val="32"/>
        </w:numPr>
        <w:autoSpaceDE w:val="0"/>
        <w:autoSpaceDN w:val="0"/>
        <w:adjustRightInd w:val="0"/>
        <w:rPr>
          <w:color w:val="222222"/>
          <w:shd w:val="clear" w:color="auto" w:fill="FFFFFF"/>
        </w:rPr>
      </w:pPr>
      <w:r w:rsidRPr="00F424EC">
        <w:rPr>
          <w:color w:val="222222"/>
          <w:shd w:val="clear" w:color="auto" w:fill="FFFFFF"/>
        </w:rPr>
        <w:t xml:space="preserve">Griffiths, R. R., Johnson, M. W., Carducci, M. A., </w:t>
      </w:r>
      <w:proofErr w:type="spellStart"/>
      <w:r w:rsidRPr="00F424EC">
        <w:rPr>
          <w:color w:val="222222"/>
          <w:shd w:val="clear" w:color="auto" w:fill="FFFFFF"/>
        </w:rPr>
        <w:t>Umbricht</w:t>
      </w:r>
      <w:proofErr w:type="spellEnd"/>
      <w:r w:rsidRPr="00F424EC">
        <w:rPr>
          <w:color w:val="222222"/>
          <w:shd w:val="clear" w:color="auto" w:fill="FFFFFF"/>
        </w:rPr>
        <w:t xml:space="preserve">, A., Richards, W. A., Richards, B. D., ... &amp; </w:t>
      </w:r>
      <w:proofErr w:type="spellStart"/>
      <w:r w:rsidRPr="00F424EC">
        <w:rPr>
          <w:color w:val="222222"/>
          <w:shd w:val="clear" w:color="auto" w:fill="FFFFFF"/>
        </w:rPr>
        <w:t>Klinedinst</w:t>
      </w:r>
      <w:proofErr w:type="spellEnd"/>
      <w:r w:rsidRPr="00F424EC">
        <w:rPr>
          <w:color w:val="222222"/>
          <w:shd w:val="clear" w:color="auto" w:fill="FFFFFF"/>
        </w:rPr>
        <w:t>, M. A. (2016). Psilocybin produces substantial and sustained decreases in depression and anxiety in patients with life-threatening cancer: A randomized double-blind trial. </w:t>
      </w:r>
      <w:r w:rsidR="00B7788A" w:rsidRPr="00F424EC">
        <w:rPr>
          <w:i/>
          <w:iCs/>
          <w:color w:val="222222"/>
          <w:shd w:val="clear" w:color="auto" w:fill="FFFFFF"/>
        </w:rPr>
        <w:t>Journal of P</w:t>
      </w:r>
      <w:r w:rsidRPr="00F424EC">
        <w:rPr>
          <w:i/>
          <w:iCs/>
          <w:color w:val="222222"/>
          <w:shd w:val="clear" w:color="auto" w:fill="FFFFFF"/>
        </w:rPr>
        <w:t>sychopharmacology</w:t>
      </w:r>
      <w:r w:rsidRPr="00F424EC">
        <w:rPr>
          <w:color w:val="222222"/>
          <w:shd w:val="clear" w:color="auto" w:fill="FFFFFF"/>
        </w:rPr>
        <w:t>, </w:t>
      </w:r>
      <w:r w:rsidRPr="00F424EC">
        <w:rPr>
          <w:i/>
          <w:iCs/>
          <w:color w:val="222222"/>
          <w:shd w:val="clear" w:color="auto" w:fill="FFFFFF"/>
        </w:rPr>
        <w:t>30</w:t>
      </w:r>
      <w:r w:rsidRPr="00F424EC">
        <w:rPr>
          <w:color w:val="222222"/>
          <w:shd w:val="clear" w:color="auto" w:fill="FFFFFF"/>
        </w:rPr>
        <w:t>(12), 1181-1197.</w:t>
      </w:r>
    </w:p>
    <w:p w14:paraId="4E79FEB4" w14:textId="1DDE2A4C" w:rsidR="00FC53EA" w:rsidRPr="00F424EC" w:rsidRDefault="00FC53EA" w:rsidP="00730DA1">
      <w:pPr>
        <w:autoSpaceDE w:val="0"/>
        <w:autoSpaceDN w:val="0"/>
        <w:adjustRightInd w:val="0"/>
        <w:rPr>
          <w:color w:val="222222"/>
          <w:shd w:val="clear" w:color="auto" w:fill="FFFFFF"/>
        </w:rPr>
      </w:pPr>
    </w:p>
    <w:p w14:paraId="6F09637F" w14:textId="453D03B5" w:rsidR="00FC53EA" w:rsidRDefault="00FC53EA" w:rsidP="00F424EC">
      <w:pPr>
        <w:pStyle w:val="ListParagraph"/>
        <w:numPr>
          <w:ilvl w:val="0"/>
          <w:numId w:val="32"/>
        </w:numPr>
        <w:autoSpaceDE w:val="0"/>
        <w:autoSpaceDN w:val="0"/>
        <w:adjustRightInd w:val="0"/>
        <w:rPr>
          <w:color w:val="222222"/>
          <w:shd w:val="clear" w:color="auto" w:fill="FFFFFF"/>
        </w:rPr>
      </w:pPr>
      <w:proofErr w:type="spellStart"/>
      <w:r w:rsidRPr="00F424EC">
        <w:rPr>
          <w:color w:val="222222"/>
          <w:shd w:val="clear" w:color="auto" w:fill="FFFFFF"/>
        </w:rPr>
        <w:t>Whinkin</w:t>
      </w:r>
      <w:proofErr w:type="spellEnd"/>
      <w:r w:rsidRPr="00F424EC">
        <w:rPr>
          <w:color w:val="222222"/>
          <w:shd w:val="clear" w:color="auto" w:fill="FFFFFF"/>
        </w:rPr>
        <w:t xml:space="preserve">, E., </w:t>
      </w:r>
      <w:proofErr w:type="spellStart"/>
      <w:r w:rsidRPr="00F424EC">
        <w:rPr>
          <w:color w:val="222222"/>
          <w:shd w:val="clear" w:color="auto" w:fill="FFFFFF"/>
        </w:rPr>
        <w:t>Opalka</w:t>
      </w:r>
      <w:proofErr w:type="spellEnd"/>
      <w:r w:rsidRPr="00F424EC">
        <w:rPr>
          <w:color w:val="222222"/>
          <w:shd w:val="clear" w:color="auto" w:fill="FFFFFF"/>
        </w:rPr>
        <w:t>, M., Watters, C., Jaffe, A., &amp; Aggarwal, S. (2023). Psi</w:t>
      </w:r>
      <w:r w:rsidR="00B7788A" w:rsidRPr="00F424EC">
        <w:rPr>
          <w:color w:val="222222"/>
          <w:shd w:val="clear" w:color="auto" w:fill="FFFFFF"/>
        </w:rPr>
        <w:t>locybin in palliative care: An u</w:t>
      </w:r>
      <w:r w:rsidRPr="00F424EC">
        <w:rPr>
          <w:color w:val="222222"/>
          <w:shd w:val="clear" w:color="auto" w:fill="FFFFFF"/>
        </w:rPr>
        <w:t>pdate. </w:t>
      </w:r>
      <w:r w:rsidRPr="00F424EC">
        <w:rPr>
          <w:i/>
          <w:iCs/>
          <w:color w:val="222222"/>
          <w:shd w:val="clear" w:color="auto" w:fill="FFFFFF"/>
        </w:rPr>
        <w:t>Current Geriatrics Reports</w:t>
      </w:r>
      <w:r w:rsidRPr="00F424EC">
        <w:rPr>
          <w:color w:val="222222"/>
          <w:shd w:val="clear" w:color="auto" w:fill="FFFFFF"/>
        </w:rPr>
        <w:t xml:space="preserve">, </w:t>
      </w:r>
      <w:r w:rsidRPr="00F424EC">
        <w:rPr>
          <w:i/>
          <w:color w:val="222222"/>
          <w:shd w:val="clear" w:color="auto" w:fill="FFFFFF"/>
        </w:rPr>
        <w:t>1</w:t>
      </w:r>
      <w:r w:rsidR="00B7788A" w:rsidRPr="00F424EC">
        <w:rPr>
          <w:i/>
          <w:color w:val="222222"/>
          <w:shd w:val="clear" w:color="auto" w:fill="FFFFFF"/>
        </w:rPr>
        <w:t>2</w:t>
      </w:r>
      <w:r w:rsidR="00B7788A" w:rsidRPr="00F424EC">
        <w:rPr>
          <w:color w:val="222222"/>
          <w:shd w:val="clear" w:color="auto" w:fill="FFFFFF"/>
        </w:rPr>
        <w:t>, 50-59</w:t>
      </w:r>
      <w:r w:rsidRPr="00F424EC">
        <w:rPr>
          <w:color w:val="222222"/>
          <w:shd w:val="clear" w:color="auto" w:fill="FFFFFF"/>
        </w:rPr>
        <w:t>.</w:t>
      </w:r>
    </w:p>
    <w:p w14:paraId="2E564310" w14:textId="77777777" w:rsidR="00120234" w:rsidRPr="00120234" w:rsidRDefault="00120234" w:rsidP="00120234">
      <w:pPr>
        <w:autoSpaceDE w:val="0"/>
        <w:autoSpaceDN w:val="0"/>
        <w:adjustRightInd w:val="0"/>
        <w:rPr>
          <w:color w:val="222222"/>
          <w:u w:val="single"/>
          <w:shd w:val="clear" w:color="auto" w:fill="FFFFFF"/>
        </w:rPr>
      </w:pPr>
    </w:p>
    <w:p w14:paraId="5A58B8D2" w14:textId="145E654B" w:rsidR="00120234" w:rsidRPr="00120234" w:rsidRDefault="00120234" w:rsidP="00120234">
      <w:pPr>
        <w:pStyle w:val="ListParagraph"/>
        <w:numPr>
          <w:ilvl w:val="0"/>
          <w:numId w:val="42"/>
        </w:numPr>
        <w:autoSpaceDE w:val="0"/>
        <w:autoSpaceDN w:val="0"/>
        <w:adjustRightInd w:val="0"/>
        <w:rPr>
          <w:color w:val="222222"/>
          <w:shd w:val="clear" w:color="auto" w:fill="FFFFFF"/>
        </w:rPr>
      </w:pPr>
      <w:r>
        <w:t xml:space="preserve">Patchett-Marble, R., O’Sullivan, S., </w:t>
      </w:r>
      <w:proofErr w:type="spellStart"/>
      <w:r>
        <w:t>Tadwalkar</w:t>
      </w:r>
      <w:proofErr w:type="spellEnd"/>
      <w:r>
        <w:t xml:space="preserve">, S., &amp; </w:t>
      </w:r>
      <w:proofErr w:type="spellStart"/>
      <w:r>
        <w:t>Hapke</w:t>
      </w:r>
      <w:proofErr w:type="spellEnd"/>
      <w:r>
        <w:t xml:space="preserve">, E. (2022). Psilocybin mushrooms for psychological and existential distress: Treatment for a patient with palliative lung cancer. </w:t>
      </w:r>
      <w:r w:rsidRPr="00120234">
        <w:rPr>
          <w:i/>
          <w:iCs/>
        </w:rPr>
        <w:t>Canadian Family Physician</w:t>
      </w:r>
      <w:r>
        <w:t xml:space="preserve">, </w:t>
      </w:r>
      <w:r w:rsidRPr="00120234">
        <w:rPr>
          <w:i/>
          <w:iCs/>
        </w:rPr>
        <w:t>68</w:t>
      </w:r>
      <w:r>
        <w:t>(11), 823.</w:t>
      </w:r>
    </w:p>
    <w:p w14:paraId="20E575D8" w14:textId="77777777" w:rsidR="004427E4" w:rsidRPr="00F424EC" w:rsidRDefault="004427E4" w:rsidP="00730DA1">
      <w:pPr>
        <w:autoSpaceDE w:val="0"/>
        <w:autoSpaceDN w:val="0"/>
        <w:adjustRightInd w:val="0"/>
        <w:rPr>
          <w:b/>
        </w:rPr>
      </w:pPr>
    </w:p>
    <w:p w14:paraId="6F1C0780" w14:textId="2397B002" w:rsidR="00BA104F" w:rsidRPr="00F424EC" w:rsidRDefault="00BA104F" w:rsidP="00730DA1">
      <w:pPr>
        <w:autoSpaceDE w:val="0"/>
        <w:autoSpaceDN w:val="0"/>
        <w:adjustRightInd w:val="0"/>
        <w:rPr>
          <w:b/>
        </w:rPr>
      </w:pPr>
      <w:r w:rsidRPr="00F424EC">
        <w:rPr>
          <w:b/>
        </w:rPr>
        <w:t xml:space="preserve">Week </w:t>
      </w:r>
      <w:r w:rsidR="001C1356" w:rsidRPr="00F424EC">
        <w:rPr>
          <w:b/>
        </w:rPr>
        <w:t xml:space="preserve">7 </w:t>
      </w:r>
      <w:r w:rsidR="00D2610A" w:rsidRPr="00F424EC">
        <w:rPr>
          <w:b/>
        </w:rPr>
        <w:t xml:space="preserve">— </w:t>
      </w:r>
      <w:r w:rsidR="00101C70" w:rsidRPr="00F424EC">
        <w:rPr>
          <w:b/>
        </w:rPr>
        <w:t>MDMA-Assisted Psychotherapy for Posttraumatic Stress Disorder</w:t>
      </w:r>
    </w:p>
    <w:p w14:paraId="2158B762" w14:textId="77777777" w:rsidR="00BA104F" w:rsidRPr="00F424EC" w:rsidRDefault="00BA104F" w:rsidP="00730DA1">
      <w:pPr>
        <w:autoSpaceDE w:val="0"/>
        <w:autoSpaceDN w:val="0"/>
        <w:adjustRightInd w:val="0"/>
        <w:rPr>
          <w:b/>
        </w:rPr>
      </w:pPr>
    </w:p>
    <w:p w14:paraId="3C5D6C98" w14:textId="78771759" w:rsidR="00BA104F" w:rsidRPr="00F424EC" w:rsidRDefault="00BA104F" w:rsidP="00730DA1">
      <w:pPr>
        <w:autoSpaceDE w:val="0"/>
        <w:autoSpaceDN w:val="0"/>
        <w:adjustRightInd w:val="0"/>
      </w:pPr>
      <w:r w:rsidRPr="00F424EC">
        <w:rPr>
          <w:u w:val="single"/>
        </w:rPr>
        <w:t>Reading</w:t>
      </w:r>
      <w:r w:rsidR="00730DA1" w:rsidRPr="00F424EC">
        <w:rPr>
          <w:u w:val="single"/>
        </w:rPr>
        <w:t>s</w:t>
      </w:r>
      <w:r w:rsidRPr="00F424EC">
        <w:t>:</w:t>
      </w:r>
    </w:p>
    <w:p w14:paraId="7B7A496F" w14:textId="77777777" w:rsidR="00BD70FE" w:rsidRPr="00F424EC" w:rsidRDefault="00BD70FE" w:rsidP="00730DA1"/>
    <w:p w14:paraId="6F78488E" w14:textId="142E0917" w:rsidR="00101C70" w:rsidRPr="00F424EC" w:rsidRDefault="00101C70" w:rsidP="00F424EC">
      <w:pPr>
        <w:pStyle w:val="ListParagraph"/>
        <w:numPr>
          <w:ilvl w:val="0"/>
          <w:numId w:val="33"/>
        </w:numPr>
        <w:autoSpaceDE w:val="0"/>
        <w:autoSpaceDN w:val="0"/>
        <w:adjustRightInd w:val="0"/>
        <w:rPr>
          <w:color w:val="222222"/>
          <w:shd w:val="clear" w:color="auto" w:fill="FFFFFF"/>
        </w:rPr>
      </w:pPr>
      <w:r w:rsidRPr="00F424EC">
        <w:rPr>
          <w:color w:val="222222"/>
          <w:shd w:val="clear" w:color="auto" w:fill="FFFFFF"/>
        </w:rPr>
        <w:t xml:space="preserve">Mitchell, J. M., </w:t>
      </w:r>
      <w:proofErr w:type="spellStart"/>
      <w:r w:rsidRPr="00F424EC">
        <w:rPr>
          <w:color w:val="222222"/>
          <w:shd w:val="clear" w:color="auto" w:fill="FFFFFF"/>
        </w:rPr>
        <w:t>Ot’alora</w:t>
      </w:r>
      <w:proofErr w:type="spellEnd"/>
      <w:r w:rsidRPr="00F424EC">
        <w:rPr>
          <w:color w:val="222222"/>
          <w:shd w:val="clear" w:color="auto" w:fill="FFFFFF"/>
        </w:rPr>
        <w:t xml:space="preserve"> G, M., van der Kolk, B., Shannon, S., Bogenschutz, M., Gelfand, Y., ... &amp; MAPP2 Study Collaborator Group. (2023). MDMA-assisted therap</w:t>
      </w:r>
      <w:r w:rsidR="00F424EC" w:rsidRPr="00F424EC">
        <w:rPr>
          <w:color w:val="222222"/>
          <w:shd w:val="clear" w:color="auto" w:fill="FFFFFF"/>
        </w:rPr>
        <w:t>y for moderate to severe PTSD: A</w:t>
      </w:r>
      <w:r w:rsidRPr="00F424EC">
        <w:rPr>
          <w:color w:val="222222"/>
          <w:shd w:val="clear" w:color="auto" w:fill="FFFFFF"/>
        </w:rPr>
        <w:t xml:space="preserve"> randomized, placebo-controlled phase 3 trial. </w:t>
      </w:r>
      <w:r w:rsidRPr="00F424EC">
        <w:rPr>
          <w:i/>
          <w:iCs/>
          <w:color w:val="222222"/>
          <w:shd w:val="clear" w:color="auto" w:fill="FFFFFF"/>
        </w:rPr>
        <w:t>Nature Medicine</w:t>
      </w:r>
      <w:r w:rsidR="00F424EC" w:rsidRPr="00F424EC">
        <w:rPr>
          <w:color w:val="222222"/>
          <w:shd w:val="clear" w:color="auto" w:fill="FFFFFF"/>
        </w:rPr>
        <w:t>. Advance online publication.</w:t>
      </w:r>
    </w:p>
    <w:p w14:paraId="0AAE84F3" w14:textId="199E4119" w:rsidR="00101C70" w:rsidRPr="00F424EC" w:rsidRDefault="00101C70" w:rsidP="00730DA1">
      <w:pPr>
        <w:autoSpaceDE w:val="0"/>
        <w:autoSpaceDN w:val="0"/>
        <w:adjustRightInd w:val="0"/>
      </w:pPr>
    </w:p>
    <w:p w14:paraId="67341480" w14:textId="65E6D014" w:rsidR="00FC53EA" w:rsidRPr="00F424EC" w:rsidRDefault="00FC53EA" w:rsidP="00F424EC">
      <w:pPr>
        <w:pStyle w:val="ListParagraph"/>
        <w:numPr>
          <w:ilvl w:val="0"/>
          <w:numId w:val="33"/>
        </w:numPr>
        <w:autoSpaceDE w:val="0"/>
        <w:autoSpaceDN w:val="0"/>
        <w:adjustRightInd w:val="0"/>
        <w:rPr>
          <w:color w:val="222222"/>
          <w:shd w:val="clear" w:color="auto" w:fill="FFFFFF"/>
        </w:rPr>
      </w:pPr>
      <w:r w:rsidRPr="00F424EC">
        <w:rPr>
          <w:color w:val="222222"/>
          <w:shd w:val="clear" w:color="auto" w:fill="FFFFFF"/>
        </w:rPr>
        <w:t>Sessa, B. (2017). Why psychiatry needs 3, 4-</w:t>
      </w:r>
      <w:r w:rsidR="00335918">
        <w:rPr>
          <w:color w:val="222222"/>
          <w:shd w:val="clear" w:color="auto" w:fill="FFFFFF"/>
        </w:rPr>
        <w:t>methylenedioxymethamphetamine: A</w:t>
      </w:r>
      <w:r w:rsidRPr="00F424EC">
        <w:rPr>
          <w:color w:val="222222"/>
          <w:shd w:val="clear" w:color="auto" w:fill="FFFFFF"/>
        </w:rPr>
        <w:t xml:space="preserve"> child psychiatrist’s perspective. </w:t>
      </w:r>
      <w:r w:rsidRPr="00F424EC">
        <w:rPr>
          <w:i/>
          <w:iCs/>
          <w:color w:val="222222"/>
          <w:shd w:val="clear" w:color="auto" w:fill="FFFFFF"/>
        </w:rPr>
        <w:t>Neurotherapeutics</w:t>
      </w:r>
      <w:r w:rsidRPr="00F424EC">
        <w:rPr>
          <w:color w:val="222222"/>
          <w:shd w:val="clear" w:color="auto" w:fill="FFFFFF"/>
        </w:rPr>
        <w:t>, </w:t>
      </w:r>
      <w:r w:rsidRPr="00F424EC">
        <w:rPr>
          <w:i/>
          <w:iCs/>
          <w:color w:val="222222"/>
          <w:shd w:val="clear" w:color="auto" w:fill="FFFFFF"/>
        </w:rPr>
        <w:t>14</w:t>
      </w:r>
      <w:r w:rsidRPr="00F424EC">
        <w:rPr>
          <w:color w:val="222222"/>
          <w:shd w:val="clear" w:color="auto" w:fill="FFFFFF"/>
        </w:rPr>
        <w:t>(3), 741-749.</w:t>
      </w:r>
    </w:p>
    <w:p w14:paraId="5D33FF30" w14:textId="7D982F87" w:rsidR="00FC53EA" w:rsidRPr="00F424EC" w:rsidRDefault="00FC53EA" w:rsidP="00730DA1">
      <w:pPr>
        <w:autoSpaceDE w:val="0"/>
        <w:autoSpaceDN w:val="0"/>
        <w:adjustRightInd w:val="0"/>
        <w:rPr>
          <w:color w:val="222222"/>
          <w:shd w:val="clear" w:color="auto" w:fill="FFFFFF"/>
        </w:rPr>
      </w:pPr>
    </w:p>
    <w:p w14:paraId="52644B66" w14:textId="729DD5F5" w:rsidR="00FC53EA" w:rsidRPr="00F424EC" w:rsidRDefault="00FC53EA" w:rsidP="00F424EC">
      <w:pPr>
        <w:pStyle w:val="ListParagraph"/>
        <w:numPr>
          <w:ilvl w:val="0"/>
          <w:numId w:val="33"/>
        </w:numPr>
        <w:autoSpaceDE w:val="0"/>
        <w:autoSpaceDN w:val="0"/>
        <w:adjustRightInd w:val="0"/>
      </w:pPr>
      <w:proofErr w:type="spellStart"/>
      <w:r w:rsidRPr="00F424EC">
        <w:rPr>
          <w:color w:val="222222"/>
          <w:shd w:val="clear" w:color="auto" w:fill="FFFFFF"/>
        </w:rPr>
        <w:t>Feduccia</w:t>
      </w:r>
      <w:proofErr w:type="spellEnd"/>
      <w:r w:rsidRPr="00F424EC">
        <w:rPr>
          <w:color w:val="222222"/>
          <w:shd w:val="clear" w:color="auto" w:fill="FFFFFF"/>
        </w:rPr>
        <w:t>, A. A., &amp; Mithoefer, M. C. (2018). MDMA-as</w:t>
      </w:r>
      <w:r w:rsidR="00F424EC" w:rsidRPr="00F424EC">
        <w:rPr>
          <w:color w:val="222222"/>
          <w:shd w:val="clear" w:color="auto" w:fill="FFFFFF"/>
        </w:rPr>
        <w:t>sisted psychotherapy for PTSD: A</w:t>
      </w:r>
      <w:r w:rsidRPr="00F424EC">
        <w:rPr>
          <w:color w:val="222222"/>
          <w:shd w:val="clear" w:color="auto" w:fill="FFFFFF"/>
        </w:rPr>
        <w:t xml:space="preserve">re memory reconsolidation and fear extinction underlying </w:t>
      </w:r>
      <w:proofErr w:type="gramStart"/>
      <w:r w:rsidRPr="00F424EC">
        <w:rPr>
          <w:color w:val="222222"/>
          <w:shd w:val="clear" w:color="auto" w:fill="FFFFFF"/>
        </w:rPr>
        <w:t>mechanisms?.</w:t>
      </w:r>
      <w:proofErr w:type="gramEnd"/>
      <w:r w:rsidRPr="00F424EC">
        <w:rPr>
          <w:color w:val="222222"/>
          <w:shd w:val="clear" w:color="auto" w:fill="FFFFFF"/>
        </w:rPr>
        <w:t> </w:t>
      </w:r>
      <w:r w:rsidRPr="00F424EC">
        <w:rPr>
          <w:i/>
          <w:iCs/>
          <w:color w:val="222222"/>
          <w:shd w:val="clear" w:color="auto" w:fill="FFFFFF"/>
        </w:rPr>
        <w:t xml:space="preserve">Progress in </w:t>
      </w:r>
      <w:r w:rsidR="00F424EC" w:rsidRPr="00F424EC">
        <w:rPr>
          <w:i/>
          <w:iCs/>
          <w:color w:val="222222"/>
          <w:shd w:val="clear" w:color="auto" w:fill="FFFFFF"/>
        </w:rPr>
        <w:t>Neuro-Psychopharmacology and Biological P</w:t>
      </w:r>
      <w:r w:rsidRPr="00F424EC">
        <w:rPr>
          <w:i/>
          <w:iCs/>
          <w:color w:val="222222"/>
          <w:shd w:val="clear" w:color="auto" w:fill="FFFFFF"/>
        </w:rPr>
        <w:t>sychiatry</w:t>
      </w:r>
      <w:r w:rsidRPr="00F424EC">
        <w:rPr>
          <w:color w:val="222222"/>
          <w:shd w:val="clear" w:color="auto" w:fill="FFFFFF"/>
        </w:rPr>
        <w:t>, </w:t>
      </w:r>
      <w:r w:rsidRPr="00F424EC">
        <w:rPr>
          <w:i/>
          <w:iCs/>
          <w:color w:val="222222"/>
          <w:shd w:val="clear" w:color="auto" w:fill="FFFFFF"/>
        </w:rPr>
        <w:t>84</w:t>
      </w:r>
      <w:r w:rsidRPr="00F424EC">
        <w:rPr>
          <w:color w:val="222222"/>
          <w:shd w:val="clear" w:color="auto" w:fill="FFFFFF"/>
        </w:rPr>
        <w:t>, 221-228.</w:t>
      </w:r>
    </w:p>
    <w:p w14:paraId="0797EC7A" w14:textId="61A8AD24" w:rsidR="00101C70" w:rsidRPr="00F424EC" w:rsidRDefault="00101C70" w:rsidP="00730DA1">
      <w:pPr>
        <w:autoSpaceDE w:val="0"/>
        <w:autoSpaceDN w:val="0"/>
        <w:adjustRightInd w:val="0"/>
      </w:pPr>
    </w:p>
    <w:p w14:paraId="1F072CD3" w14:textId="6C60D18D" w:rsidR="00101C70" w:rsidRPr="00F424EC" w:rsidRDefault="00101C70" w:rsidP="00730DA1">
      <w:pPr>
        <w:autoSpaceDE w:val="0"/>
        <w:autoSpaceDN w:val="0"/>
        <w:adjustRightInd w:val="0"/>
        <w:rPr>
          <w:b/>
          <w:color w:val="222222"/>
          <w:shd w:val="clear" w:color="auto" w:fill="FFFFFF"/>
        </w:rPr>
      </w:pPr>
      <w:r w:rsidRPr="00F424EC">
        <w:rPr>
          <w:b/>
        </w:rPr>
        <w:t xml:space="preserve">Week </w:t>
      </w:r>
      <w:r w:rsidR="001C1356" w:rsidRPr="00F424EC">
        <w:rPr>
          <w:b/>
        </w:rPr>
        <w:t>8</w:t>
      </w:r>
      <w:r w:rsidR="00730DA1" w:rsidRPr="00F424EC">
        <w:rPr>
          <w:b/>
        </w:rPr>
        <w:t xml:space="preserve"> —</w:t>
      </w:r>
      <w:r w:rsidRPr="00F424EC">
        <w:rPr>
          <w:b/>
        </w:rPr>
        <w:t xml:space="preserve"> </w:t>
      </w:r>
      <w:r w:rsidR="00FC53EA" w:rsidRPr="00F424EC">
        <w:rPr>
          <w:b/>
        </w:rPr>
        <w:t>Ketamine</w:t>
      </w:r>
      <w:r w:rsidRPr="00F424EC">
        <w:rPr>
          <w:b/>
        </w:rPr>
        <w:t xml:space="preserve"> and </w:t>
      </w:r>
      <w:r w:rsidR="00120234">
        <w:rPr>
          <w:b/>
        </w:rPr>
        <w:t>K</w:t>
      </w:r>
      <w:r w:rsidRPr="00F424EC">
        <w:rPr>
          <w:b/>
        </w:rPr>
        <w:t>etamine-</w:t>
      </w:r>
      <w:r w:rsidR="00120234">
        <w:rPr>
          <w:b/>
        </w:rPr>
        <w:t>A</w:t>
      </w:r>
      <w:r w:rsidRPr="00F424EC">
        <w:rPr>
          <w:b/>
        </w:rPr>
        <w:t xml:space="preserve">ssisted </w:t>
      </w:r>
      <w:r w:rsidR="00120234">
        <w:rPr>
          <w:b/>
        </w:rPr>
        <w:t>P</w:t>
      </w:r>
      <w:r w:rsidRPr="00F424EC">
        <w:rPr>
          <w:b/>
        </w:rPr>
        <w:t>sychotherapy</w:t>
      </w:r>
    </w:p>
    <w:p w14:paraId="4A946353" w14:textId="77777777" w:rsidR="00101C70" w:rsidRPr="00F424EC" w:rsidRDefault="00101C70" w:rsidP="00730DA1">
      <w:pPr>
        <w:autoSpaceDE w:val="0"/>
        <w:autoSpaceDN w:val="0"/>
        <w:adjustRightInd w:val="0"/>
        <w:rPr>
          <w:color w:val="222222"/>
          <w:shd w:val="clear" w:color="auto" w:fill="FFFFFF"/>
        </w:rPr>
      </w:pPr>
    </w:p>
    <w:p w14:paraId="16995C1F" w14:textId="77777777" w:rsidR="00730DA1" w:rsidRPr="00F424EC" w:rsidRDefault="00730DA1" w:rsidP="00730DA1">
      <w:pPr>
        <w:autoSpaceDE w:val="0"/>
        <w:autoSpaceDN w:val="0"/>
        <w:adjustRightInd w:val="0"/>
        <w:rPr>
          <w:color w:val="1A1A1A"/>
        </w:rPr>
      </w:pPr>
      <w:r w:rsidRPr="00F424EC">
        <w:rPr>
          <w:color w:val="1A1A1A"/>
          <w:u w:val="single"/>
        </w:rPr>
        <w:t>Readings</w:t>
      </w:r>
      <w:r w:rsidRPr="00F424EC">
        <w:rPr>
          <w:color w:val="1A1A1A"/>
        </w:rPr>
        <w:t>:</w:t>
      </w:r>
    </w:p>
    <w:p w14:paraId="3D028DF8" w14:textId="77777777" w:rsidR="00101C70" w:rsidRPr="00F424EC" w:rsidRDefault="00101C70" w:rsidP="00730DA1">
      <w:pPr>
        <w:autoSpaceDE w:val="0"/>
        <w:autoSpaceDN w:val="0"/>
        <w:adjustRightInd w:val="0"/>
      </w:pPr>
    </w:p>
    <w:p w14:paraId="4B6B76F9" w14:textId="628F8C6C" w:rsidR="00F424EC" w:rsidRPr="00F424EC" w:rsidRDefault="00F424EC" w:rsidP="00730DA1">
      <w:pPr>
        <w:pStyle w:val="ListParagraph"/>
        <w:numPr>
          <w:ilvl w:val="0"/>
          <w:numId w:val="34"/>
        </w:numPr>
        <w:autoSpaceDE w:val="0"/>
        <w:autoSpaceDN w:val="0"/>
        <w:adjustRightInd w:val="0"/>
        <w:rPr>
          <w:color w:val="222222"/>
          <w:shd w:val="clear" w:color="auto" w:fill="FFFFFF"/>
        </w:rPr>
      </w:pPr>
      <w:r w:rsidRPr="00F424EC">
        <w:rPr>
          <w:color w:val="222222"/>
          <w:shd w:val="clear" w:color="auto" w:fill="FFFFFF"/>
        </w:rPr>
        <w:t xml:space="preserve">Dore, J., Turnipseed, B., Dwyer, S., Turnipseed, A., </w:t>
      </w:r>
      <w:proofErr w:type="spellStart"/>
      <w:r w:rsidRPr="00F424EC">
        <w:rPr>
          <w:color w:val="222222"/>
          <w:shd w:val="clear" w:color="auto" w:fill="FFFFFF"/>
        </w:rPr>
        <w:t>Andries</w:t>
      </w:r>
      <w:proofErr w:type="spellEnd"/>
      <w:r w:rsidRPr="00F424EC">
        <w:rPr>
          <w:color w:val="222222"/>
          <w:shd w:val="clear" w:color="auto" w:fill="FFFFFF"/>
        </w:rPr>
        <w:t xml:space="preserve">, J., </w:t>
      </w:r>
      <w:proofErr w:type="spellStart"/>
      <w:r w:rsidRPr="00F424EC">
        <w:rPr>
          <w:color w:val="222222"/>
          <w:shd w:val="clear" w:color="auto" w:fill="FFFFFF"/>
        </w:rPr>
        <w:t>Ascani</w:t>
      </w:r>
      <w:proofErr w:type="spellEnd"/>
      <w:r w:rsidRPr="00F424EC">
        <w:rPr>
          <w:color w:val="222222"/>
          <w:shd w:val="clear" w:color="auto" w:fill="FFFFFF"/>
        </w:rPr>
        <w:t>, G., ... &amp; Wolfson, P. (2019). Ketamine assisted psychotherapy (KAP): patient demographics, clinical data and outcomes in three large practices administering ketamine with psychotherapy. </w:t>
      </w:r>
      <w:r w:rsidRPr="00F424EC">
        <w:rPr>
          <w:i/>
          <w:iCs/>
          <w:color w:val="222222"/>
          <w:shd w:val="clear" w:color="auto" w:fill="FFFFFF"/>
        </w:rPr>
        <w:t>Journal of Psychoactive Drugs</w:t>
      </w:r>
      <w:r w:rsidRPr="00F424EC">
        <w:rPr>
          <w:color w:val="222222"/>
          <w:shd w:val="clear" w:color="auto" w:fill="FFFFFF"/>
        </w:rPr>
        <w:t>, </w:t>
      </w:r>
      <w:r w:rsidRPr="00F424EC">
        <w:rPr>
          <w:i/>
          <w:iCs/>
          <w:color w:val="222222"/>
          <w:shd w:val="clear" w:color="auto" w:fill="FFFFFF"/>
        </w:rPr>
        <w:t>51</w:t>
      </w:r>
      <w:r w:rsidRPr="00F424EC">
        <w:rPr>
          <w:color w:val="222222"/>
          <w:shd w:val="clear" w:color="auto" w:fill="FFFFFF"/>
        </w:rPr>
        <w:t>(2), 189-198.</w:t>
      </w:r>
    </w:p>
    <w:p w14:paraId="53F11BDA" w14:textId="77777777" w:rsidR="00F850CA" w:rsidRPr="00F850CA" w:rsidRDefault="00F850CA" w:rsidP="00F850CA">
      <w:pPr>
        <w:autoSpaceDE w:val="0"/>
        <w:autoSpaceDN w:val="0"/>
        <w:adjustRightInd w:val="0"/>
        <w:rPr>
          <w:color w:val="222222"/>
          <w:shd w:val="clear" w:color="auto" w:fill="FFFFFF"/>
        </w:rPr>
      </w:pPr>
    </w:p>
    <w:p w14:paraId="628EBEAC" w14:textId="08157092" w:rsidR="00F424EC" w:rsidRPr="00F424EC" w:rsidRDefault="00F424EC" w:rsidP="00F424EC">
      <w:pPr>
        <w:pStyle w:val="ListParagraph"/>
        <w:numPr>
          <w:ilvl w:val="0"/>
          <w:numId w:val="34"/>
        </w:numPr>
        <w:autoSpaceDE w:val="0"/>
        <w:autoSpaceDN w:val="0"/>
        <w:adjustRightInd w:val="0"/>
        <w:rPr>
          <w:color w:val="222222"/>
          <w:shd w:val="clear" w:color="auto" w:fill="FFFFFF"/>
        </w:rPr>
      </w:pPr>
      <w:proofErr w:type="spellStart"/>
      <w:r w:rsidRPr="00F424EC">
        <w:rPr>
          <w:color w:val="222222"/>
          <w:shd w:val="clear" w:color="auto" w:fill="FFFFFF"/>
        </w:rPr>
        <w:t>Dakwar</w:t>
      </w:r>
      <w:proofErr w:type="spellEnd"/>
      <w:r w:rsidRPr="00F424EC">
        <w:rPr>
          <w:color w:val="222222"/>
          <w:shd w:val="clear" w:color="auto" w:fill="FFFFFF"/>
        </w:rPr>
        <w:t xml:space="preserve">, E., Nunes, E. V., Hart, C. L., </w:t>
      </w:r>
      <w:proofErr w:type="spellStart"/>
      <w:r w:rsidRPr="00F424EC">
        <w:rPr>
          <w:color w:val="222222"/>
          <w:shd w:val="clear" w:color="auto" w:fill="FFFFFF"/>
        </w:rPr>
        <w:t>Foltin</w:t>
      </w:r>
      <w:proofErr w:type="spellEnd"/>
      <w:r w:rsidRPr="00F424EC">
        <w:rPr>
          <w:color w:val="222222"/>
          <w:shd w:val="clear" w:color="auto" w:fill="FFFFFF"/>
        </w:rPr>
        <w:t>, R. W., Mathew, S. J., Carpenter, K. M., ... &amp; Levin, F. R. (2019). A single ketamine infusion combined with mindfulness-based behavioral modification to treat cocaine dependence: A randomized clinical trial. </w:t>
      </w:r>
      <w:r w:rsidRPr="00F424EC">
        <w:rPr>
          <w:i/>
          <w:iCs/>
          <w:color w:val="222222"/>
          <w:shd w:val="clear" w:color="auto" w:fill="FFFFFF"/>
        </w:rPr>
        <w:t>American Journal of Psychiatry</w:t>
      </w:r>
      <w:r w:rsidRPr="00F424EC">
        <w:rPr>
          <w:color w:val="222222"/>
          <w:shd w:val="clear" w:color="auto" w:fill="FFFFFF"/>
        </w:rPr>
        <w:t>, </w:t>
      </w:r>
      <w:r w:rsidRPr="00F424EC">
        <w:rPr>
          <w:i/>
          <w:iCs/>
          <w:color w:val="222222"/>
          <w:shd w:val="clear" w:color="auto" w:fill="FFFFFF"/>
        </w:rPr>
        <w:t>176</w:t>
      </w:r>
      <w:r w:rsidRPr="00F424EC">
        <w:rPr>
          <w:color w:val="222222"/>
          <w:shd w:val="clear" w:color="auto" w:fill="FFFFFF"/>
        </w:rPr>
        <w:t>(11), 923-930.</w:t>
      </w:r>
    </w:p>
    <w:p w14:paraId="24F516F1" w14:textId="35899259" w:rsidR="00F424EC" w:rsidRPr="00F424EC" w:rsidRDefault="00F424EC" w:rsidP="00F424EC">
      <w:pPr>
        <w:autoSpaceDE w:val="0"/>
        <w:autoSpaceDN w:val="0"/>
        <w:adjustRightInd w:val="0"/>
        <w:rPr>
          <w:color w:val="222222"/>
          <w:shd w:val="clear" w:color="auto" w:fill="FFFFFF"/>
        </w:rPr>
      </w:pPr>
    </w:p>
    <w:p w14:paraId="28A45804" w14:textId="24DA3778" w:rsidR="00101C70" w:rsidRPr="00F424EC" w:rsidRDefault="00101C70" w:rsidP="00730DA1">
      <w:pPr>
        <w:pStyle w:val="ListParagraph"/>
        <w:numPr>
          <w:ilvl w:val="0"/>
          <w:numId w:val="34"/>
        </w:numPr>
        <w:autoSpaceDE w:val="0"/>
        <w:autoSpaceDN w:val="0"/>
        <w:adjustRightInd w:val="0"/>
        <w:rPr>
          <w:color w:val="222222"/>
          <w:shd w:val="clear" w:color="auto" w:fill="FFFFFF"/>
        </w:rPr>
      </w:pPr>
      <w:r w:rsidRPr="00F424EC">
        <w:rPr>
          <w:color w:val="222222"/>
          <w:shd w:val="clear" w:color="auto" w:fill="FFFFFF"/>
        </w:rPr>
        <w:t>Mathai, D. S., Mora, V., &amp; Garcia-Romeu, A. (2022). Toward synergies of ketamine and psychotherapy. </w:t>
      </w:r>
      <w:r w:rsidRPr="00F424EC">
        <w:rPr>
          <w:i/>
          <w:iCs/>
          <w:color w:val="222222"/>
          <w:shd w:val="clear" w:color="auto" w:fill="FFFFFF"/>
        </w:rPr>
        <w:t>Frontiers in Psychology</w:t>
      </w:r>
      <w:r w:rsidRPr="00F424EC">
        <w:rPr>
          <w:color w:val="222222"/>
          <w:shd w:val="clear" w:color="auto" w:fill="FFFFFF"/>
        </w:rPr>
        <w:t>, </w:t>
      </w:r>
      <w:r w:rsidRPr="00F424EC">
        <w:rPr>
          <w:i/>
          <w:iCs/>
          <w:color w:val="222222"/>
          <w:shd w:val="clear" w:color="auto" w:fill="FFFFFF"/>
        </w:rPr>
        <w:t>13</w:t>
      </w:r>
      <w:r w:rsidRPr="00F424EC">
        <w:rPr>
          <w:color w:val="222222"/>
          <w:shd w:val="clear" w:color="auto" w:fill="FFFFFF"/>
        </w:rPr>
        <w:t>, 868103.</w:t>
      </w:r>
    </w:p>
    <w:p w14:paraId="5A7852BA" w14:textId="77777777" w:rsidR="00F850CA" w:rsidRPr="002E4537" w:rsidRDefault="00F850CA" w:rsidP="002E4537">
      <w:pPr>
        <w:autoSpaceDE w:val="0"/>
        <w:autoSpaceDN w:val="0"/>
        <w:adjustRightInd w:val="0"/>
        <w:rPr>
          <w:b/>
        </w:rPr>
      </w:pPr>
    </w:p>
    <w:p w14:paraId="77D9DAB6" w14:textId="2ED61D3C" w:rsidR="001C1356" w:rsidRPr="00F424EC" w:rsidRDefault="001C1356" w:rsidP="00730DA1">
      <w:pPr>
        <w:autoSpaceDE w:val="0"/>
        <w:autoSpaceDN w:val="0"/>
        <w:adjustRightInd w:val="0"/>
        <w:rPr>
          <w:b/>
        </w:rPr>
      </w:pPr>
      <w:r w:rsidRPr="00F424EC">
        <w:rPr>
          <w:b/>
        </w:rPr>
        <w:t xml:space="preserve">Week </w:t>
      </w:r>
      <w:r w:rsidR="002E4537">
        <w:rPr>
          <w:b/>
        </w:rPr>
        <w:t>8</w:t>
      </w:r>
      <w:r w:rsidRPr="00F424EC">
        <w:rPr>
          <w:b/>
        </w:rPr>
        <w:t xml:space="preserve"> – Psychedelics</w:t>
      </w:r>
      <w:r w:rsidR="002E4537">
        <w:rPr>
          <w:b/>
        </w:rPr>
        <w:t>, Micro-dosing,</w:t>
      </w:r>
      <w:r w:rsidRPr="00F424EC">
        <w:rPr>
          <w:b/>
        </w:rPr>
        <w:t xml:space="preserve"> and Additional Outcomes (</w:t>
      </w:r>
      <w:r w:rsidR="00FC53EA" w:rsidRPr="00F424EC">
        <w:rPr>
          <w:b/>
        </w:rPr>
        <w:t xml:space="preserve">Alcohol use, </w:t>
      </w:r>
      <w:r w:rsidRPr="00F424EC">
        <w:rPr>
          <w:b/>
        </w:rPr>
        <w:t xml:space="preserve">Well-being, </w:t>
      </w:r>
      <w:r w:rsidR="00120234">
        <w:rPr>
          <w:b/>
        </w:rPr>
        <w:t>S</w:t>
      </w:r>
      <w:r w:rsidRPr="00F424EC">
        <w:rPr>
          <w:b/>
        </w:rPr>
        <w:t xml:space="preserve">moking, </w:t>
      </w:r>
      <w:r w:rsidR="00120234">
        <w:rPr>
          <w:b/>
        </w:rPr>
        <w:t>E</w:t>
      </w:r>
      <w:r w:rsidRPr="00F424EC">
        <w:rPr>
          <w:b/>
        </w:rPr>
        <w:t xml:space="preserve">ating </w:t>
      </w:r>
      <w:r w:rsidR="00120234">
        <w:rPr>
          <w:b/>
        </w:rPr>
        <w:t>D</w:t>
      </w:r>
      <w:r w:rsidRPr="00F424EC">
        <w:rPr>
          <w:b/>
        </w:rPr>
        <w:t>isorders)</w:t>
      </w:r>
      <w:r w:rsidR="002E4537">
        <w:rPr>
          <w:b/>
        </w:rPr>
        <w:t xml:space="preserve"> </w:t>
      </w:r>
    </w:p>
    <w:p w14:paraId="4C408644" w14:textId="24CEF6C8" w:rsidR="001C1356" w:rsidRPr="00F424EC" w:rsidRDefault="001C1356" w:rsidP="00730DA1">
      <w:pPr>
        <w:autoSpaceDE w:val="0"/>
        <w:autoSpaceDN w:val="0"/>
        <w:adjustRightInd w:val="0"/>
        <w:rPr>
          <w:b/>
        </w:rPr>
      </w:pPr>
    </w:p>
    <w:p w14:paraId="3B0EC04F" w14:textId="77777777" w:rsidR="00730DA1" w:rsidRPr="00F424EC" w:rsidRDefault="00730DA1" w:rsidP="00730DA1">
      <w:pPr>
        <w:autoSpaceDE w:val="0"/>
        <w:autoSpaceDN w:val="0"/>
        <w:adjustRightInd w:val="0"/>
        <w:rPr>
          <w:color w:val="1A1A1A"/>
        </w:rPr>
      </w:pPr>
      <w:r w:rsidRPr="00F424EC">
        <w:rPr>
          <w:color w:val="1A1A1A"/>
          <w:u w:val="single"/>
        </w:rPr>
        <w:t>Readings</w:t>
      </w:r>
      <w:r w:rsidRPr="00F424EC">
        <w:rPr>
          <w:color w:val="1A1A1A"/>
        </w:rPr>
        <w:t>:</w:t>
      </w:r>
    </w:p>
    <w:p w14:paraId="260FD53A" w14:textId="77777777" w:rsidR="001C1356" w:rsidRPr="00F424EC" w:rsidRDefault="001C1356" w:rsidP="00730DA1">
      <w:pPr>
        <w:autoSpaceDE w:val="0"/>
        <w:autoSpaceDN w:val="0"/>
        <w:adjustRightInd w:val="0"/>
        <w:rPr>
          <w:b/>
        </w:rPr>
      </w:pPr>
    </w:p>
    <w:p w14:paraId="180FCEF5" w14:textId="4B74192C" w:rsidR="001C1356" w:rsidRPr="00F424EC" w:rsidRDefault="00FC53EA" w:rsidP="00F424EC">
      <w:pPr>
        <w:pStyle w:val="ListParagraph"/>
        <w:numPr>
          <w:ilvl w:val="0"/>
          <w:numId w:val="36"/>
        </w:numPr>
        <w:autoSpaceDE w:val="0"/>
        <w:autoSpaceDN w:val="0"/>
        <w:adjustRightInd w:val="0"/>
        <w:rPr>
          <w:color w:val="222222"/>
          <w:shd w:val="clear" w:color="auto" w:fill="FFFFFF"/>
        </w:rPr>
      </w:pPr>
      <w:r w:rsidRPr="00F424EC">
        <w:rPr>
          <w:color w:val="222222"/>
          <w:shd w:val="clear" w:color="auto" w:fill="FFFFFF"/>
        </w:rPr>
        <w:t xml:space="preserve">Griffiths, R. R., Johnson, M. W., Richards, W. A., Richards, B. D., Jesse, R., MacLean, K. A., ... &amp; </w:t>
      </w:r>
      <w:proofErr w:type="spellStart"/>
      <w:r w:rsidRPr="00F424EC">
        <w:rPr>
          <w:color w:val="222222"/>
          <w:shd w:val="clear" w:color="auto" w:fill="FFFFFF"/>
        </w:rPr>
        <w:t>Klinedinst</w:t>
      </w:r>
      <w:proofErr w:type="spellEnd"/>
      <w:r w:rsidRPr="00F424EC">
        <w:rPr>
          <w:color w:val="222222"/>
          <w:shd w:val="clear" w:color="auto" w:fill="FFFFFF"/>
        </w:rPr>
        <w:t>, M. A. (2018). Psilocybin-occasioned mystical-type experience in combination with meditation and other spiritual practices produces enduring positive changes in psychological functioning and in trait measures of prosocial attitudes and behaviors. </w:t>
      </w:r>
      <w:r w:rsidRPr="00F424EC">
        <w:rPr>
          <w:i/>
          <w:iCs/>
          <w:color w:val="222222"/>
          <w:shd w:val="clear" w:color="auto" w:fill="FFFFFF"/>
        </w:rPr>
        <w:t>Journal of psychopharmacology</w:t>
      </w:r>
      <w:r w:rsidRPr="00F424EC">
        <w:rPr>
          <w:color w:val="222222"/>
          <w:shd w:val="clear" w:color="auto" w:fill="FFFFFF"/>
        </w:rPr>
        <w:t>, </w:t>
      </w:r>
      <w:r w:rsidRPr="00F424EC">
        <w:rPr>
          <w:i/>
          <w:iCs/>
          <w:color w:val="222222"/>
          <w:shd w:val="clear" w:color="auto" w:fill="FFFFFF"/>
        </w:rPr>
        <w:t>32</w:t>
      </w:r>
      <w:r w:rsidRPr="00F424EC">
        <w:rPr>
          <w:color w:val="222222"/>
          <w:shd w:val="clear" w:color="auto" w:fill="FFFFFF"/>
        </w:rPr>
        <w:t>(1), 49-69.</w:t>
      </w:r>
    </w:p>
    <w:p w14:paraId="3FF67B6F" w14:textId="420BF328" w:rsidR="00FC53EA" w:rsidRPr="00F424EC" w:rsidRDefault="00FC53EA" w:rsidP="00730DA1">
      <w:pPr>
        <w:autoSpaceDE w:val="0"/>
        <w:autoSpaceDN w:val="0"/>
        <w:adjustRightInd w:val="0"/>
        <w:rPr>
          <w:color w:val="222222"/>
          <w:shd w:val="clear" w:color="auto" w:fill="FFFFFF"/>
        </w:rPr>
      </w:pPr>
    </w:p>
    <w:p w14:paraId="5F7C2B22" w14:textId="5412FA9D" w:rsidR="00FC53EA" w:rsidRDefault="00FC53EA" w:rsidP="00F424EC">
      <w:pPr>
        <w:pStyle w:val="ListParagraph"/>
        <w:numPr>
          <w:ilvl w:val="0"/>
          <w:numId w:val="36"/>
        </w:numPr>
        <w:autoSpaceDE w:val="0"/>
        <w:autoSpaceDN w:val="0"/>
        <w:adjustRightInd w:val="0"/>
        <w:rPr>
          <w:color w:val="222222"/>
          <w:shd w:val="clear" w:color="auto" w:fill="FFFFFF"/>
        </w:rPr>
      </w:pPr>
      <w:proofErr w:type="spellStart"/>
      <w:r w:rsidRPr="00F424EC">
        <w:rPr>
          <w:color w:val="222222"/>
          <w:shd w:val="clear" w:color="auto" w:fill="FFFFFF"/>
        </w:rPr>
        <w:t>Smigielski</w:t>
      </w:r>
      <w:proofErr w:type="spellEnd"/>
      <w:r w:rsidRPr="00F424EC">
        <w:rPr>
          <w:color w:val="222222"/>
          <w:shd w:val="clear" w:color="auto" w:fill="FFFFFF"/>
        </w:rPr>
        <w:t xml:space="preserve">, L., </w:t>
      </w:r>
      <w:proofErr w:type="spellStart"/>
      <w:r w:rsidRPr="00F424EC">
        <w:rPr>
          <w:color w:val="222222"/>
          <w:shd w:val="clear" w:color="auto" w:fill="FFFFFF"/>
        </w:rPr>
        <w:t>Scheidegger</w:t>
      </w:r>
      <w:proofErr w:type="spellEnd"/>
      <w:r w:rsidRPr="00F424EC">
        <w:rPr>
          <w:color w:val="222222"/>
          <w:shd w:val="clear" w:color="auto" w:fill="FFFFFF"/>
        </w:rPr>
        <w:t xml:space="preserve">, M., </w:t>
      </w:r>
      <w:proofErr w:type="spellStart"/>
      <w:r w:rsidRPr="00F424EC">
        <w:rPr>
          <w:color w:val="222222"/>
          <w:shd w:val="clear" w:color="auto" w:fill="FFFFFF"/>
        </w:rPr>
        <w:t>Kometer</w:t>
      </w:r>
      <w:proofErr w:type="spellEnd"/>
      <w:r w:rsidRPr="00F424EC">
        <w:rPr>
          <w:color w:val="222222"/>
          <w:shd w:val="clear" w:color="auto" w:fill="FFFFFF"/>
        </w:rPr>
        <w:t xml:space="preserve">, M., &amp; </w:t>
      </w:r>
      <w:proofErr w:type="spellStart"/>
      <w:r w:rsidRPr="00F424EC">
        <w:rPr>
          <w:color w:val="222222"/>
          <w:shd w:val="clear" w:color="auto" w:fill="FFFFFF"/>
        </w:rPr>
        <w:t>Vollenweider</w:t>
      </w:r>
      <w:proofErr w:type="spellEnd"/>
      <w:r w:rsidRPr="00F424EC">
        <w:rPr>
          <w:color w:val="222222"/>
          <w:shd w:val="clear" w:color="auto" w:fill="FFFFFF"/>
        </w:rPr>
        <w:t>, F. X. (2019). Psilocybin-assisted mindfulness training modulates self-consciousness and brain default mode network connectivity with lasting effects. </w:t>
      </w:r>
      <w:proofErr w:type="spellStart"/>
      <w:r w:rsidRPr="00F424EC">
        <w:rPr>
          <w:i/>
          <w:iCs/>
          <w:color w:val="222222"/>
          <w:shd w:val="clear" w:color="auto" w:fill="FFFFFF"/>
        </w:rPr>
        <w:t>NeuroImage</w:t>
      </w:r>
      <w:proofErr w:type="spellEnd"/>
      <w:r w:rsidRPr="00F424EC">
        <w:rPr>
          <w:color w:val="222222"/>
          <w:shd w:val="clear" w:color="auto" w:fill="FFFFFF"/>
        </w:rPr>
        <w:t>, </w:t>
      </w:r>
      <w:r w:rsidRPr="00F424EC">
        <w:rPr>
          <w:i/>
          <w:iCs/>
          <w:color w:val="222222"/>
          <w:shd w:val="clear" w:color="auto" w:fill="FFFFFF"/>
        </w:rPr>
        <w:t>196</w:t>
      </w:r>
      <w:r w:rsidRPr="00F424EC">
        <w:rPr>
          <w:color w:val="222222"/>
          <w:shd w:val="clear" w:color="auto" w:fill="FFFFFF"/>
        </w:rPr>
        <w:t>, 207-215.</w:t>
      </w:r>
    </w:p>
    <w:p w14:paraId="3696D9A2" w14:textId="77777777" w:rsidR="002E4537" w:rsidRPr="002E4537" w:rsidRDefault="002E4537" w:rsidP="002E4537">
      <w:pPr>
        <w:pStyle w:val="ListParagraph"/>
        <w:rPr>
          <w:color w:val="222222"/>
          <w:shd w:val="clear" w:color="auto" w:fill="FFFFFF"/>
        </w:rPr>
      </w:pPr>
    </w:p>
    <w:p w14:paraId="0307CF7A" w14:textId="03B36749" w:rsidR="002E4537" w:rsidRPr="002E4537" w:rsidRDefault="002E4537" w:rsidP="002E4537">
      <w:pPr>
        <w:pStyle w:val="ListParagraph"/>
        <w:numPr>
          <w:ilvl w:val="0"/>
          <w:numId w:val="36"/>
        </w:numPr>
        <w:autoSpaceDE w:val="0"/>
        <w:autoSpaceDN w:val="0"/>
        <w:adjustRightInd w:val="0"/>
      </w:pPr>
      <w:proofErr w:type="spellStart"/>
      <w:r w:rsidRPr="00F424EC">
        <w:rPr>
          <w:color w:val="222222"/>
          <w:shd w:val="clear" w:color="auto" w:fill="FFFFFF"/>
        </w:rPr>
        <w:t>Polito</w:t>
      </w:r>
      <w:proofErr w:type="spellEnd"/>
      <w:r w:rsidRPr="00F424EC">
        <w:rPr>
          <w:color w:val="222222"/>
          <w:shd w:val="clear" w:color="auto" w:fill="FFFFFF"/>
        </w:rPr>
        <w:t xml:space="preserve">, V., &amp; </w:t>
      </w:r>
      <w:proofErr w:type="spellStart"/>
      <w:r w:rsidRPr="00F424EC">
        <w:rPr>
          <w:color w:val="222222"/>
          <w:shd w:val="clear" w:color="auto" w:fill="FFFFFF"/>
        </w:rPr>
        <w:t>Liknaitzky</w:t>
      </w:r>
      <w:proofErr w:type="spellEnd"/>
      <w:r w:rsidRPr="00F424EC">
        <w:rPr>
          <w:color w:val="222222"/>
          <w:shd w:val="clear" w:color="auto" w:fill="FFFFFF"/>
        </w:rPr>
        <w:t xml:space="preserve">, P. (2022). The emerging science of </w:t>
      </w:r>
      <w:proofErr w:type="spellStart"/>
      <w:r w:rsidRPr="00F424EC">
        <w:rPr>
          <w:color w:val="222222"/>
          <w:shd w:val="clear" w:color="auto" w:fill="FFFFFF"/>
        </w:rPr>
        <w:t>microdosing</w:t>
      </w:r>
      <w:proofErr w:type="spellEnd"/>
      <w:r w:rsidRPr="00F424EC">
        <w:rPr>
          <w:color w:val="222222"/>
          <w:shd w:val="clear" w:color="auto" w:fill="FFFFFF"/>
        </w:rPr>
        <w:t>: A systematic review of research on low dose psychedelics (1955–2021) and recommendations for the field. </w:t>
      </w:r>
      <w:r w:rsidRPr="00F424EC">
        <w:rPr>
          <w:i/>
          <w:iCs/>
          <w:color w:val="222222"/>
          <w:shd w:val="clear" w:color="auto" w:fill="FFFFFF"/>
        </w:rPr>
        <w:t>Neuroscience &amp; Biobehavioral Reviews</w:t>
      </w:r>
      <w:r w:rsidRPr="00F424EC">
        <w:rPr>
          <w:color w:val="222222"/>
          <w:shd w:val="clear" w:color="auto" w:fill="FFFFFF"/>
        </w:rPr>
        <w:t>, </w:t>
      </w:r>
      <w:r w:rsidRPr="00F424EC">
        <w:rPr>
          <w:i/>
          <w:iCs/>
          <w:color w:val="222222"/>
          <w:shd w:val="clear" w:color="auto" w:fill="FFFFFF"/>
        </w:rPr>
        <w:t>139</w:t>
      </w:r>
      <w:r w:rsidRPr="00F424EC">
        <w:rPr>
          <w:color w:val="222222"/>
          <w:shd w:val="clear" w:color="auto" w:fill="FFFFFF"/>
        </w:rPr>
        <w:t>, 104706.</w:t>
      </w:r>
    </w:p>
    <w:p w14:paraId="21EB7915" w14:textId="77777777" w:rsidR="002E4537" w:rsidRDefault="002E4537" w:rsidP="002E4537">
      <w:pPr>
        <w:pStyle w:val="ListParagraph"/>
        <w:autoSpaceDE w:val="0"/>
        <w:autoSpaceDN w:val="0"/>
        <w:adjustRightInd w:val="0"/>
        <w:rPr>
          <w:color w:val="1A1A1A"/>
          <w:u w:val="single"/>
        </w:rPr>
      </w:pPr>
    </w:p>
    <w:p w14:paraId="7C34B5FC" w14:textId="5DAF1CA9" w:rsidR="00120234" w:rsidRPr="002E4537" w:rsidRDefault="00120234" w:rsidP="002E4537">
      <w:pPr>
        <w:pStyle w:val="ListParagraph"/>
        <w:autoSpaceDE w:val="0"/>
        <w:autoSpaceDN w:val="0"/>
        <w:adjustRightInd w:val="0"/>
        <w:rPr>
          <w:color w:val="222222"/>
          <w:shd w:val="clear" w:color="auto" w:fill="FFFFFF"/>
        </w:rPr>
      </w:pPr>
      <w:r w:rsidRPr="002E4537">
        <w:rPr>
          <w:color w:val="1A1A1A"/>
          <w:u w:val="single"/>
        </w:rPr>
        <w:t>Additional Readings</w:t>
      </w:r>
      <w:r w:rsidRPr="002E4537">
        <w:rPr>
          <w:color w:val="1A1A1A"/>
        </w:rPr>
        <w:t>:</w:t>
      </w:r>
    </w:p>
    <w:p w14:paraId="16A9270F" w14:textId="77777777" w:rsidR="00120234" w:rsidRPr="00120234" w:rsidRDefault="00120234" w:rsidP="00120234">
      <w:pPr>
        <w:autoSpaceDE w:val="0"/>
        <w:autoSpaceDN w:val="0"/>
        <w:adjustRightInd w:val="0"/>
        <w:rPr>
          <w:color w:val="222222"/>
          <w:shd w:val="clear" w:color="auto" w:fill="FFFFFF"/>
        </w:rPr>
      </w:pPr>
    </w:p>
    <w:p w14:paraId="148E143E" w14:textId="77777777" w:rsidR="002E4537" w:rsidRPr="00F424EC" w:rsidRDefault="002E4537" w:rsidP="002E4537">
      <w:pPr>
        <w:pStyle w:val="ListParagraph"/>
        <w:numPr>
          <w:ilvl w:val="0"/>
          <w:numId w:val="44"/>
        </w:numPr>
        <w:autoSpaceDE w:val="0"/>
        <w:autoSpaceDN w:val="0"/>
        <w:adjustRightInd w:val="0"/>
        <w:rPr>
          <w:b/>
        </w:rPr>
      </w:pPr>
      <w:r w:rsidRPr="00F424EC">
        <w:rPr>
          <w:color w:val="222222"/>
          <w:shd w:val="clear" w:color="auto" w:fill="FFFFFF"/>
        </w:rPr>
        <w:t xml:space="preserve">Bogenschutz, M. P., Ross, S., Bhatt, S., Baron, T., </w:t>
      </w:r>
      <w:proofErr w:type="spellStart"/>
      <w:r w:rsidRPr="00F424EC">
        <w:rPr>
          <w:color w:val="222222"/>
          <w:shd w:val="clear" w:color="auto" w:fill="FFFFFF"/>
        </w:rPr>
        <w:t>Forcehimes</w:t>
      </w:r>
      <w:proofErr w:type="spellEnd"/>
      <w:r w:rsidRPr="00F424EC">
        <w:rPr>
          <w:color w:val="222222"/>
          <w:shd w:val="clear" w:color="auto" w:fill="FFFFFF"/>
        </w:rPr>
        <w:t xml:space="preserve">, A. A., Laska, E., ... &amp; Worth, L. (2022). Percentage of heavy drinking days following psilocybin-assisted psychotherapy vs placebo in the treatment of adult patients with alcohol use disorder: </w:t>
      </w:r>
      <w:r>
        <w:rPr>
          <w:color w:val="222222"/>
          <w:shd w:val="clear" w:color="auto" w:fill="FFFFFF"/>
        </w:rPr>
        <w:t>A</w:t>
      </w:r>
      <w:r w:rsidRPr="00F424EC">
        <w:rPr>
          <w:color w:val="222222"/>
          <w:shd w:val="clear" w:color="auto" w:fill="FFFFFF"/>
        </w:rPr>
        <w:t xml:space="preserve"> randomized clinical trial. </w:t>
      </w:r>
      <w:r w:rsidRPr="00F424EC">
        <w:rPr>
          <w:i/>
          <w:iCs/>
          <w:color w:val="222222"/>
          <w:shd w:val="clear" w:color="auto" w:fill="FFFFFF"/>
        </w:rPr>
        <w:t>JAMA Psychiatry</w:t>
      </w:r>
      <w:r w:rsidRPr="00F424EC">
        <w:rPr>
          <w:color w:val="222222"/>
          <w:shd w:val="clear" w:color="auto" w:fill="FFFFFF"/>
        </w:rPr>
        <w:t>, </w:t>
      </w:r>
      <w:r w:rsidRPr="00F424EC">
        <w:rPr>
          <w:i/>
          <w:iCs/>
          <w:color w:val="222222"/>
          <w:shd w:val="clear" w:color="auto" w:fill="FFFFFF"/>
        </w:rPr>
        <w:t>79</w:t>
      </w:r>
      <w:r w:rsidRPr="00F424EC">
        <w:rPr>
          <w:color w:val="222222"/>
          <w:shd w:val="clear" w:color="auto" w:fill="FFFFFF"/>
        </w:rPr>
        <w:t>(10), 953-962.</w:t>
      </w:r>
    </w:p>
    <w:p w14:paraId="2CF28A70" w14:textId="77777777" w:rsidR="002E4537" w:rsidRPr="002E4537" w:rsidRDefault="002E4537" w:rsidP="002E4537">
      <w:pPr>
        <w:pStyle w:val="ListParagraph"/>
        <w:autoSpaceDE w:val="0"/>
        <w:autoSpaceDN w:val="0"/>
        <w:adjustRightInd w:val="0"/>
        <w:rPr>
          <w:b/>
        </w:rPr>
      </w:pPr>
    </w:p>
    <w:p w14:paraId="77253F16" w14:textId="29AB5542" w:rsidR="00FC53EA" w:rsidRPr="00E94164" w:rsidRDefault="00120234" w:rsidP="00120234">
      <w:pPr>
        <w:pStyle w:val="ListParagraph"/>
        <w:numPr>
          <w:ilvl w:val="0"/>
          <w:numId w:val="44"/>
        </w:numPr>
        <w:autoSpaceDE w:val="0"/>
        <w:autoSpaceDN w:val="0"/>
        <w:adjustRightInd w:val="0"/>
        <w:rPr>
          <w:b/>
        </w:rPr>
      </w:pPr>
      <w:r>
        <w:t xml:space="preserve">Johnson, M. W., Garcia-Romeu, A., </w:t>
      </w:r>
      <w:proofErr w:type="spellStart"/>
      <w:r>
        <w:t>Cosimano</w:t>
      </w:r>
      <w:proofErr w:type="spellEnd"/>
      <w:r>
        <w:t xml:space="preserve">, M. P., &amp; Griffiths, R. R. (2014). Pilot study of the 5-HT2AR agonist psilocybin in the treatment of tobacco addiction. </w:t>
      </w:r>
      <w:r w:rsidRPr="00120234">
        <w:rPr>
          <w:i/>
          <w:iCs/>
        </w:rPr>
        <w:t xml:space="preserve">Journal of </w:t>
      </w:r>
      <w:r>
        <w:rPr>
          <w:i/>
          <w:iCs/>
        </w:rPr>
        <w:t>P</w:t>
      </w:r>
      <w:r w:rsidRPr="00120234">
        <w:rPr>
          <w:i/>
          <w:iCs/>
        </w:rPr>
        <w:t>sychopharmacology</w:t>
      </w:r>
      <w:r>
        <w:t xml:space="preserve">, </w:t>
      </w:r>
      <w:r w:rsidRPr="00120234">
        <w:rPr>
          <w:i/>
          <w:iCs/>
        </w:rPr>
        <w:t>28</w:t>
      </w:r>
      <w:r>
        <w:t>(11), 983-992.</w:t>
      </w:r>
    </w:p>
    <w:p w14:paraId="74E817A8" w14:textId="77777777" w:rsidR="002E4537" w:rsidRPr="002E4537" w:rsidRDefault="002E4537" w:rsidP="002E4537">
      <w:pPr>
        <w:autoSpaceDE w:val="0"/>
        <w:autoSpaceDN w:val="0"/>
        <w:adjustRightInd w:val="0"/>
        <w:rPr>
          <w:b/>
        </w:rPr>
      </w:pPr>
    </w:p>
    <w:p w14:paraId="6A7E07C2" w14:textId="0CF0F9AB" w:rsidR="002E4537" w:rsidRPr="002E4537" w:rsidRDefault="002E4537" w:rsidP="002E4537">
      <w:pPr>
        <w:pStyle w:val="ListParagraph"/>
        <w:numPr>
          <w:ilvl w:val="0"/>
          <w:numId w:val="44"/>
        </w:numPr>
        <w:autoSpaceDE w:val="0"/>
        <w:autoSpaceDN w:val="0"/>
        <w:adjustRightInd w:val="0"/>
        <w:rPr>
          <w:color w:val="222222"/>
          <w:shd w:val="clear" w:color="auto" w:fill="FFFFFF"/>
        </w:rPr>
      </w:pPr>
      <w:r>
        <w:lastRenderedPageBreak/>
        <w:t xml:space="preserve">Szigeti, B., </w:t>
      </w:r>
      <w:proofErr w:type="spellStart"/>
      <w:r>
        <w:t>Kartner</w:t>
      </w:r>
      <w:proofErr w:type="spellEnd"/>
      <w:r>
        <w:t xml:space="preserve">, L., </w:t>
      </w:r>
      <w:proofErr w:type="spellStart"/>
      <w:r>
        <w:t>Blemings</w:t>
      </w:r>
      <w:proofErr w:type="spellEnd"/>
      <w:r>
        <w:t xml:space="preserve">, A., Rosas, F., Feilding, A., Nutt, D. J., ... &amp; </w:t>
      </w:r>
      <w:proofErr w:type="spellStart"/>
      <w:r>
        <w:t>Erritzoe</w:t>
      </w:r>
      <w:proofErr w:type="spellEnd"/>
      <w:r>
        <w:t xml:space="preserve">, D. (2021). Self-blinding citizen science to explore psychedelic </w:t>
      </w:r>
      <w:proofErr w:type="spellStart"/>
      <w:r>
        <w:t>microdosing</w:t>
      </w:r>
      <w:proofErr w:type="spellEnd"/>
      <w:r>
        <w:t xml:space="preserve">. </w:t>
      </w:r>
      <w:proofErr w:type="spellStart"/>
      <w:r w:rsidRPr="00120234">
        <w:rPr>
          <w:i/>
          <w:iCs/>
        </w:rPr>
        <w:t>Elife</w:t>
      </w:r>
      <w:proofErr w:type="spellEnd"/>
      <w:r>
        <w:t xml:space="preserve">, </w:t>
      </w:r>
      <w:r w:rsidRPr="00120234">
        <w:rPr>
          <w:i/>
          <w:iCs/>
        </w:rPr>
        <w:t>10</w:t>
      </w:r>
      <w:r>
        <w:t>, e62878.</w:t>
      </w:r>
    </w:p>
    <w:p w14:paraId="4D849315" w14:textId="77777777" w:rsidR="00120234" w:rsidRPr="00F850CA" w:rsidRDefault="00120234" w:rsidP="00F850CA">
      <w:pPr>
        <w:autoSpaceDE w:val="0"/>
        <w:autoSpaceDN w:val="0"/>
        <w:adjustRightInd w:val="0"/>
        <w:rPr>
          <w:b/>
        </w:rPr>
      </w:pPr>
    </w:p>
    <w:p w14:paraId="3CAB1100" w14:textId="7A1E6656" w:rsidR="00730DA1" w:rsidRPr="00F424EC" w:rsidRDefault="00730DA1" w:rsidP="00730DA1">
      <w:pPr>
        <w:autoSpaceDE w:val="0"/>
        <w:autoSpaceDN w:val="0"/>
        <w:adjustRightInd w:val="0"/>
        <w:jc w:val="center"/>
        <w:rPr>
          <w:b/>
        </w:rPr>
      </w:pPr>
      <w:r w:rsidRPr="00F424EC">
        <w:rPr>
          <w:b/>
        </w:rPr>
        <w:t>Part 4: How Do Psychedelics Work?</w:t>
      </w:r>
    </w:p>
    <w:p w14:paraId="7B48E8D3" w14:textId="77777777" w:rsidR="00730DA1" w:rsidRPr="00F424EC" w:rsidRDefault="00730DA1" w:rsidP="00730DA1">
      <w:pPr>
        <w:autoSpaceDE w:val="0"/>
        <w:autoSpaceDN w:val="0"/>
        <w:adjustRightInd w:val="0"/>
        <w:jc w:val="center"/>
        <w:rPr>
          <w:b/>
        </w:rPr>
      </w:pPr>
    </w:p>
    <w:p w14:paraId="22D21ED5" w14:textId="2A1A1AB2" w:rsidR="00BA104F" w:rsidRPr="00F424EC" w:rsidRDefault="00BA104F" w:rsidP="00730DA1">
      <w:pPr>
        <w:autoSpaceDE w:val="0"/>
        <w:autoSpaceDN w:val="0"/>
        <w:adjustRightInd w:val="0"/>
        <w:rPr>
          <w:b/>
        </w:rPr>
      </w:pPr>
      <w:r w:rsidRPr="00F424EC">
        <w:rPr>
          <w:b/>
        </w:rPr>
        <w:t>Week</w:t>
      </w:r>
      <w:r w:rsidR="00137B0D" w:rsidRPr="00F424EC">
        <w:rPr>
          <w:b/>
        </w:rPr>
        <w:t xml:space="preserve"> </w:t>
      </w:r>
      <w:r w:rsidR="002E4537">
        <w:rPr>
          <w:b/>
        </w:rPr>
        <w:t>9</w:t>
      </w:r>
      <w:r w:rsidR="006A03B6" w:rsidRPr="00F424EC">
        <w:rPr>
          <w:b/>
        </w:rPr>
        <w:t xml:space="preserve"> — </w:t>
      </w:r>
      <w:r w:rsidR="00730DA1" w:rsidRPr="00F424EC">
        <w:rPr>
          <w:b/>
        </w:rPr>
        <w:t xml:space="preserve">How Do Psychedelics </w:t>
      </w:r>
      <w:proofErr w:type="gramStart"/>
      <w:r w:rsidR="00730DA1" w:rsidRPr="00F424EC">
        <w:rPr>
          <w:b/>
        </w:rPr>
        <w:t>Work?</w:t>
      </w:r>
      <w:r w:rsidR="00101C70" w:rsidRPr="00F424EC">
        <w:rPr>
          <w:b/>
        </w:rPr>
        <w:t>:</w:t>
      </w:r>
      <w:proofErr w:type="gramEnd"/>
      <w:r w:rsidR="00101C70" w:rsidRPr="00F424EC">
        <w:rPr>
          <w:b/>
        </w:rPr>
        <w:t xml:space="preserve"> Acute Psychedelic Experiences</w:t>
      </w:r>
    </w:p>
    <w:p w14:paraId="71F58A79" w14:textId="77777777" w:rsidR="00BA104F" w:rsidRPr="00F424EC" w:rsidRDefault="00BA104F" w:rsidP="00730DA1">
      <w:pPr>
        <w:autoSpaceDE w:val="0"/>
        <w:autoSpaceDN w:val="0"/>
        <w:adjustRightInd w:val="0"/>
        <w:rPr>
          <w:b/>
        </w:rPr>
      </w:pPr>
    </w:p>
    <w:p w14:paraId="73CE2D87" w14:textId="4414E068" w:rsidR="00BA104F" w:rsidRPr="00F424EC" w:rsidRDefault="00BA104F" w:rsidP="00730DA1">
      <w:pPr>
        <w:autoSpaceDE w:val="0"/>
        <w:autoSpaceDN w:val="0"/>
        <w:adjustRightInd w:val="0"/>
      </w:pPr>
      <w:r w:rsidRPr="00F424EC">
        <w:rPr>
          <w:u w:val="single"/>
        </w:rPr>
        <w:t>Reading</w:t>
      </w:r>
      <w:r w:rsidR="00730DA1" w:rsidRPr="00F424EC">
        <w:rPr>
          <w:u w:val="single"/>
        </w:rPr>
        <w:t>s</w:t>
      </w:r>
      <w:r w:rsidRPr="00F424EC">
        <w:t>:</w:t>
      </w:r>
    </w:p>
    <w:p w14:paraId="3C38D606" w14:textId="77777777" w:rsidR="00493B1E" w:rsidRPr="00F424EC" w:rsidRDefault="00493B1E" w:rsidP="00730DA1">
      <w:pPr>
        <w:autoSpaceDE w:val="0"/>
        <w:autoSpaceDN w:val="0"/>
        <w:adjustRightInd w:val="0"/>
        <w:rPr>
          <w:color w:val="000000"/>
        </w:rPr>
      </w:pPr>
    </w:p>
    <w:p w14:paraId="046D45B5" w14:textId="776D681B" w:rsidR="001C1356" w:rsidRPr="00F424EC" w:rsidRDefault="001C1356" w:rsidP="00F424EC">
      <w:pPr>
        <w:pStyle w:val="ListParagraph"/>
        <w:numPr>
          <w:ilvl w:val="0"/>
          <w:numId w:val="37"/>
        </w:numPr>
        <w:rPr>
          <w:color w:val="222222"/>
          <w:shd w:val="clear" w:color="auto" w:fill="FFFFFF"/>
        </w:rPr>
      </w:pPr>
      <w:r w:rsidRPr="00F424EC">
        <w:rPr>
          <w:color w:val="222222"/>
          <w:shd w:val="clear" w:color="auto" w:fill="FFFFFF"/>
        </w:rPr>
        <w:t>Roseman, L., Nutt, D. J., &amp; Carhart-Harris, R. L. (2018). Quality of acute psychedelic experience predicts therapeutic efficacy of psilocybin for treatment-resistant depression. </w:t>
      </w:r>
      <w:r w:rsidR="00F424EC" w:rsidRPr="00F424EC">
        <w:rPr>
          <w:i/>
          <w:iCs/>
          <w:color w:val="222222"/>
          <w:shd w:val="clear" w:color="auto" w:fill="FFFFFF"/>
        </w:rPr>
        <w:t>Frontiers in P</w:t>
      </w:r>
      <w:r w:rsidRPr="00F424EC">
        <w:rPr>
          <w:i/>
          <w:iCs/>
          <w:color w:val="222222"/>
          <w:shd w:val="clear" w:color="auto" w:fill="FFFFFF"/>
        </w:rPr>
        <w:t>harmacology</w:t>
      </w:r>
      <w:r w:rsidRPr="00F424EC">
        <w:rPr>
          <w:color w:val="222222"/>
          <w:shd w:val="clear" w:color="auto" w:fill="FFFFFF"/>
        </w:rPr>
        <w:t>, </w:t>
      </w:r>
      <w:r w:rsidRPr="00F424EC">
        <w:rPr>
          <w:i/>
          <w:iCs/>
          <w:color w:val="222222"/>
          <w:shd w:val="clear" w:color="auto" w:fill="FFFFFF"/>
        </w:rPr>
        <w:t>8</w:t>
      </w:r>
      <w:r w:rsidRPr="00F424EC">
        <w:rPr>
          <w:color w:val="222222"/>
          <w:shd w:val="clear" w:color="auto" w:fill="FFFFFF"/>
        </w:rPr>
        <w:t>, 974.</w:t>
      </w:r>
    </w:p>
    <w:p w14:paraId="400385E4" w14:textId="315EBD42" w:rsidR="001C1356" w:rsidRPr="00F424EC" w:rsidRDefault="001C1356" w:rsidP="00730DA1">
      <w:pPr>
        <w:rPr>
          <w:color w:val="222222"/>
          <w:shd w:val="clear" w:color="auto" w:fill="FFFFFF"/>
        </w:rPr>
      </w:pPr>
    </w:p>
    <w:p w14:paraId="1A8F53DD" w14:textId="23AE6A2A" w:rsidR="001C1356" w:rsidRPr="00F424EC" w:rsidRDefault="001C1356" w:rsidP="00F424EC">
      <w:pPr>
        <w:pStyle w:val="ListParagraph"/>
        <w:numPr>
          <w:ilvl w:val="0"/>
          <w:numId w:val="37"/>
        </w:numPr>
        <w:rPr>
          <w:color w:val="222222"/>
          <w:shd w:val="clear" w:color="auto" w:fill="FFFFFF"/>
        </w:rPr>
      </w:pPr>
      <w:r w:rsidRPr="00F424EC">
        <w:rPr>
          <w:color w:val="222222"/>
          <w:shd w:val="clear" w:color="auto" w:fill="FFFFFF"/>
        </w:rPr>
        <w:t xml:space="preserve">Davis, A. K., Barrett, F. S., So, S., </w:t>
      </w:r>
      <w:proofErr w:type="spellStart"/>
      <w:r w:rsidRPr="00F424EC">
        <w:rPr>
          <w:color w:val="222222"/>
          <w:shd w:val="clear" w:color="auto" w:fill="FFFFFF"/>
        </w:rPr>
        <w:t>Gukasyan</w:t>
      </w:r>
      <w:proofErr w:type="spellEnd"/>
      <w:r w:rsidRPr="00F424EC">
        <w:rPr>
          <w:color w:val="222222"/>
          <w:shd w:val="clear" w:color="auto" w:fill="FFFFFF"/>
        </w:rPr>
        <w:t>, N., Swift, T. C., &amp; Griffiths, R. R. (2021). Development of the Psychological Insight Questionnaire among a sample of people who have consumed psilocybin or LSD. </w:t>
      </w:r>
      <w:r w:rsidRPr="00F424EC">
        <w:rPr>
          <w:i/>
          <w:iCs/>
          <w:color w:val="222222"/>
          <w:shd w:val="clear" w:color="auto" w:fill="FFFFFF"/>
        </w:rPr>
        <w:t>Journal of Psychopharmacology</w:t>
      </w:r>
      <w:r w:rsidRPr="00F424EC">
        <w:rPr>
          <w:color w:val="222222"/>
          <w:shd w:val="clear" w:color="auto" w:fill="FFFFFF"/>
        </w:rPr>
        <w:t>, </w:t>
      </w:r>
      <w:r w:rsidRPr="00F424EC">
        <w:rPr>
          <w:i/>
          <w:iCs/>
          <w:color w:val="222222"/>
          <w:shd w:val="clear" w:color="auto" w:fill="FFFFFF"/>
        </w:rPr>
        <w:t>35</w:t>
      </w:r>
      <w:r w:rsidRPr="00F424EC">
        <w:rPr>
          <w:color w:val="222222"/>
          <w:shd w:val="clear" w:color="auto" w:fill="FFFFFF"/>
        </w:rPr>
        <w:t>(4), 437-446.</w:t>
      </w:r>
    </w:p>
    <w:p w14:paraId="10A500C1" w14:textId="77777777" w:rsidR="00F850CA" w:rsidRDefault="00F850CA" w:rsidP="00F850CA">
      <w:pPr>
        <w:pStyle w:val="ListParagraph"/>
        <w:rPr>
          <w:color w:val="222222"/>
          <w:shd w:val="clear" w:color="auto" w:fill="FFFFFF"/>
        </w:rPr>
      </w:pPr>
    </w:p>
    <w:p w14:paraId="3A42E937" w14:textId="33F9C91C" w:rsidR="00F850CA" w:rsidRPr="00F424EC" w:rsidRDefault="00F850CA" w:rsidP="00F850CA">
      <w:pPr>
        <w:pStyle w:val="ListParagraph"/>
        <w:numPr>
          <w:ilvl w:val="0"/>
          <w:numId w:val="37"/>
        </w:numPr>
        <w:rPr>
          <w:color w:val="222222"/>
          <w:shd w:val="clear" w:color="auto" w:fill="FFFFFF"/>
        </w:rPr>
      </w:pPr>
      <w:proofErr w:type="spellStart"/>
      <w:r w:rsidRPr="00F424EC">
        <w:rPr>
          <w:color w:val="222222"/>
          <w:shd w:val="clear" w:color="auto" w:fill="FFFFFF"/>
        </w:rPr>
        <w:t>Nautiyal</w:t>
      </w:r>
      <w:proofErr w:type="spellEnd"/>
      <w:r w:rsidRPr="00F424EC">
        <w:rPr>
          <w:color w:val="222222"/>
          <w:shd w:val="clear" w:color="auto" w:fill="FFFFFF"/>
        </w:rPr>
        <w:t xml:space="preserve">, K. M., &amp; </w:t>
      </w:r>
      <w:proofErr w:type="spellStart"/>
      <w:r w:rsidRPr="00F424EC">
        <w:rPr>
          <w:color w:val="222222"/>
          <w:shd w:val="clear" w:color="auto" w:fill="FFFFFF"/>
        </w:rPr>
        <w:t>Yaden</w:t>
      </w:r>
      <w:proofErr w:type="spellEnd"/>
      <w:r w:rsidRPr="00F424EC">
        <w:rPr>
          <w:color w:val="222222"/>
          <w:shd w:val="clear" w:color="auto" w:fill="FFFFFF"/>
        </w:rPr>
        <w:t>, D. B. (2023). Does the trip matter? Investigating the role of the subjective effects of psychedelics in persisting therapeutic effects. </w:t>
      </w:r>
      <w:r w:rsidRPr="00F424EC">
        <w:rPr>
          <w:i/>
          <w:iCs/>
          <w:color w:val="222222"/>
          <w:shd w:val="clear" w:color="auto" w:fill="FFFFFF"/>
        </w:rPr>
        <w:t>Neuropsychopharmacology</w:t>
      </w:r>
      <w:r w:rsidRPr="00F424EC">
        <w:rPr>
          <w:color w:val="222222"/>
          <w:shd w:val="clear" w:color="auto" w:fill="FFFFFF"/>
        </w:rPr>
        <w:t>, </w:t>
      </w:r>
      <w:r w:rsidRPr="00F424EC">
        <w:rPr>
          <w:i/>
          <w:iCs/>
          <w:color w:val="222222"/>
          <w:shd w:val="clear" w:color="auto" w:fill="FFFFFF"/>
        </w:rPr>
        <w:t>48</w:t>
      </w:r>
      <w:r w:rsidRPr="00F424EC">
        <w:rPr>
          <w:color w:val="222222"/>
          <w:shd w:val="clear" w:color="auto" w:fill="FFFFFF"/>
        </w:rPr>
        <w:t>(1), 215-216.</w:t>
      </w:r>
    </w:p>
    <w:p w14:paraId="71CF63DB" w14:textId="77777777" w:rsidR="00F850CA" w:rsidRPr="00F850CA" w:rsidRDefault="00F850CA" w:rsidP="00F850CA">
      <w:pPr>
        <w:rPr>
          <w:color w:val="222222"/>
          <w:shd w:val="clear" w:color="auto" w:fill="FFFFFF"/>
        </w:rPr>
      </w:pPr>
    </w:p>
    <w:p w14:paraId="344C1A1C" w14:textId="77777777" w:rsidR="00F850CA" w:rsidRDefault="00F850CA" w:rsidP="00F850CA">
      <w:pPr>
        <w:autoSpaceDE w:val="0"/>
        <w:autoSpaceDN w:val="0"/>
        <w:adjustRightInd w:val="0"/>
        <w:rPr>
          <w:color w:val="1A1A1A"/>
        </w:rPr>
      </w:pPr>
      <w:r>
        <w:rPr>
          <w:color w:val="1A1A1A"/>
          <w:u w:val="single"/>
        </w:rPr>
        <w:t xml:space="preserve">Additional </w:t>
      </w:r>
      <w:r w:rsidRPr="00F424EC">
        <w:rPr>
          <w:color w:val="1A1A1A"/>
          <w:u w:val="single"/>
        </w:rPr>
        <w:t>Readings</w:t>
      </w:r>
      <w:r w:rsidRPr="00F424EC">
        <w:rPr>
          <w:color w:val="1A1A1A"/>
        </w:rPr>
        <w:t>:</w:t>
      </w:r>
    </w:p>
    <w:p w14:paraId="0B8B5CF5" w14:textId="77777777" w:rsidR="00F850CA" w:rsidRPr="00F424EC" w:rsidRDefault="00F850CA" w:rsidP="00F850CA">
      <w:pPr>
        <w:autoSpaceDE w:val="0"/>
        <w:autoSpaceDN w:val="0"/>
        <w:adjustRightInd w:val="0"/>
        <w:rPr>
          <w:color w:val="1A1A1A"/>
        </w:rPr>
      </w:pPr>
    </w:p>
    <w:p w14:paraId="1B2D1F75" w14:textId="77777777" w:rsidR="00F850CA" w:rsidRDefault="00F850CA" w:rsidP="00F850CA">
      <w:pPr>
        <w:pStyle w:val="ListParagraph"/>
        <w:numPr>
          <w:ilvl w:val="0"/>
          <w:numId w:val="37"/>
        </w:numPr>
        <w:rPr>
          <w:color w:val="222222"/>
          <w:shd w:val="clear" w:color="auto" w:fill="FFFFFF"/>
        </w:rPr>
      </w:pPr>
      <w:r w:rsidRPr="00F424EC">
        <w:rPr>
          <w:color w:val="222222"/>
          <w:shd w:val="clear" w:color="auto" w:fill="FFFFFF"/>
        </w:rPr>
        <w:t>Nour, M. M., &amp; Carhart-Harris, R. L. (2017). Psychedelics and the science of self-experience. </w:t>
      </w:r>
      <w:r w:rsidRPr="00F424EC">
        <w:rPr>
          <w:i/>
          <w:iCs/>
          <w:color w:val="222222"/>
          <w:shd w:val="clear" w:color="auto" w:fill="FFFFFF"/>
        </w:rPr>
        <w:t>The British Journal of Psychiatry</w:t>
      </w:r>
      <w:r w:rsidRPr="00F424EC">
        <w:rPr>
          <w:color w:val="222222"/>
          <w:shd w:val="clear" w:color="auto" w:fill="FFFFFF"/>
        </w:rPr>
        <w:t>, </w:t>
      </w:r>
      <w:r w:rsidRPr="00F424EC">
        <w:rPr>
          <w:i/>
          <w:iCs/>
          <w:color w:val="222222"/>
          <w:shd w:val="clear" w:color="auto" w:fill="FFFFFF"/>
        </w:rPr>
        <w:t>210</w:t>
      </w:r>
      <w:r w:rsidRPr="00F424EC">
        <w:rPr>
          <w:color w:val="222222"/>
          <w:shd w:val="clear" w:color="auto" w:fill="FFFFFF"/>
        </w:rPr>
        <w:t>(3), 177-179.</w:t>
      </w:r>
    </w:p>
    <w:p w14:paraId="40F1E5A0" w14:textId="77777777" w:rsidR="00F850CA" w:rsidRDefault="00F850CA" w:rsidP="00F850CA">
      <w:pPr>
        <w:pStyle w:val="ListParagraph"/>
        <w:rPr>
          <w:color w:val="222222"/>
          <w:shd w:val="clear" w:color="auto" w:fill="FFFFFF"/>
        </w:rPr>
      </w:pPr>
    </w:p>
    <w:p w14:paraId="6C78D813" w14:textId="6DABD34E" w:rsidR="00F850CA" w:rsidRDefault="00F850CA" w:rsidP="00F850CA">
      <w:pPr>
        <w:pStyle w:val="ListParagraph"/>
        <w:numPr>
          <w:ilvl w:val="0"/>
          <w:numId w:val="37"/>
        </w:numPr>
        <w:rPr>
          <w:color w:val="222222"/>
          <w:shd w:val="clear" w:color="auto" w:fill="FFFFFF"/>
        </w:rPr>
      </w:pPr>
      <w:proofErr w:type="spellStart"/>
      <w:r>
        <w:t>Rosenblat</w:t>
      </w:r>
      <w:proofErr w:type="spellEnd"/>
      <w:r>
        <w:t xml:space="preserve">, J. D., Leon-Carlyle, M., Ali, S., Husain, M. I., &amp; McIntyre, R. S. (2023). Antidepressant effects of psilocybin in the absence of psychedelic effects. </w:t>
      </w:r>
      <w:r>
        <w:rPr>
          <w:i/>
          <w:iCs/>
        </w:rPr>
        <w:t>American Journal of Psychiatry</w:t>
      </w:r>
      <w:r>
        <w:t xml:space="preserve">, </w:t>
      </w:r>
      <w:r>
        <w:rPr>
          <w:i/>
          <w:iCs/>
        </w:rPr>
        <w:t>180</w:t>
      </w:r>
      <w:r>
        <w:t>(5), 395-396.</w:t>
      </w:r>
    </w:p>
    <w:p w14:paraId="2859583A" w14:textId="77777777" w:rsidR="002F3F8F" w:rsidRPr="00F424EC" w:rsidRDefault="002F3F8F" w:rsidP="00730DA1">
      <w:pPr>
        <w:rPr>
          <w:color w:val="000000" w:themeColor="text1"/>
        </w:rPr>
      </w:pPr>
    </w:p>
    <w:p w14:paraId="2ACA32BD" w14:textId="0ACC1B31" w:rsidR="00BA104F" w:rsidRPr="00F424EC" w:rsidRDefault="00BA104F" w:rsidP="00730DA1">
      <w:pPr>
        <w:autoSpaceDE w:val="0"/>
        <w:autoSpaceDN w:val="0"/>
        <w:adjustRightInd w:val="0"/>
        <w:rPr>
          <w:b/>
          <w:color w:val="000000" w:themeColor="text1"/>
        </w:rPr>
      </w:pPr>
      <w:r w:rsidRPr="00F424EC">
        <w:rPr>
          <w:b/>
          <w:color w:val="000000" w:themeColor="text1"/>
        </w:rPr>
        <w:t>Week</w:t>
      </w:r>
      <w:r w:rsidR="0053792C" w:rsidRPr="00F424EC">
        <w:rPr>
          <w:b/>
          <w:color w:val="000000" w:themeColor="text1"/>
        </w:rPr>
        <w:t xml:space="preserve"> </w:t>
      </w:r>
      <w:r w:rsidR="001C1356" w:rsidRPr="00F424EC">
        <w:rPr>
          <w:b/>
          <w:color w:val="000000" w:themeColor="text1"/>
        </w:rPr>
        <w:t>1</w:t>
      </w:r>
      <w:r w:rsidR="002E4537">
        <w:rPr>
          <w:b/>
          <w:color w:val="000000" w:themeColor="text1"/>
        </w:rPr>
        <w:t>0</w:t>
      </w:r>
      <w:r w:rsidR="006A03B6" w:rsidRPr="00F424EC">
        <w:rPr>
          <w:b/>
        </w:rPr>
        <w:t xml:space="preserve"> </w:t>
      </w:r>
      <w:r w:rsidR="006A03B6" w:rsidRPr="00F424EC">
        <w:rPr>
          <w:b/>
          <w:color w:val="000000" w:themeColor="text1"/>
        </w:rPr>
        <w:t xml:space="preserve">— </w:t>
      </w:r>
      <w:r w:rsidR="00730DA1" w:rsidRPr="00F424EC">
        <w:rPr>
          <w:b/>
        </w:rPr>
        <w:t xml:space="preserve">How Do Psychedelics </w:t>
      </w:r>
      <w:proofErr w:type="gramStart"/>
      <w:r w:rsidR="00730DA1" w:rsidRPr="00F424EC">
        <w:rPr>
          <w:b/>
        </w:rPr>
        <w:t>Work?</w:t>
      </w:r>
      <w:r w:rsidR="00101C70" w:rsidRPr="00F424EC">
        <w:rPr>
          <w:b/>
        </w:rPr>
        <w:t>:</w:t>
      </w:r>
      <w:proofErr w:type="gramEnd"/>
      <w:r w:rsidR="00101C70" w:rsidRPr="00F424EC">
        <w:rPr>
          <w:b/>
        </w:rPr>
        <w:t xml:space="preserve"> Post-Acute Psychological </w:t>
      </w:r>
      <w:r w:rsidR="00730DA1" w:rsidRPr="00F424EC">
        <w:rPr>
          <w:b/>
        </w:rPr>
        <w:t>Effects</w:t>
      </w:r>
    </w:p>
    <w:p w14:paraId="2A095527" w14:textId="77777777" w:rsidR="00BA104F" w:rsidRPr="00F424EC" w:rsidRDefault="00BA104F" w:rsidP="00730DA1">
      <w:pPr>
        <w:autoSpaceDE w:val="0"/>
        <w:autoSpaceDN w:val="0"/>
        <w:adjustRightInd w:val="0"/>
        <w:rPr>
          <w:b/>
        </w:rPr>
      </w:pPr>
    </w:p>
    <w:p w14:paraId="4C72488E" w14:textId="616B8DE2" w:rsidR="00BA104F" w:rsidRPr="00F424EC" w:rsidRDefault="00BA104F" w:rsidP="00730DA1">
      <w:pPr>
        <w:autoSpaceDE w:val="0"/>
        <w:autoSpaceDN w:val="0"/>
        <w:adjustRightInd w:val="0"/>
      </w:pPr>
      <w:r w:rsidRPr="00F424EC">
        <w:rPr>
          <w:u w:val="single"/>
        </w:rPr>
        <w:t>Reading</w:t>
      </w:r>
      <w:r w:rsidR="00730DA1" w:rsidRPr="00F424EC">
        <w:rPr>
          <w:u w:val="single"/>
        </w:rPr>
        <w:t>s</w:t>
      </w:r>
      <w:r w:rsidRPr="00F424EC">
        <w:t>:</w:t>
      </w:r>
    </w:p>
    <w:p w14:paraId="642D0B12" w14:textId="77777777" w:rsidR="00B03518" w:rsidRPr="00F424EC" w:rsidRDefault="00B03518" w:rsidP="00730DA1">
      <w:pPr>
        <w:autoSpaceDE w:val="0"/>
        <w:autoSpaceDN w:val="0"/>
        <w:adjustRightInd w:val="0"/>
        <w:rPr>
          <w:rFonts w:eastAsiaTheme="minorHAnsi"/>
          <w:color w:val="000000" w:themeColor="text1"/>
        </w:rPr>
      </w:pPr>
    </w:p>
    <w:p w14:paraId="7F4329DD" w14:textId="3B353233" w:rsidR="00101C70" w:rsidRPr="00F424EC" w:rsidRDefault="00101C70" w:rsidP="00F424EC">
      <w:pPr>
        <w:pStyle w:val="ListParagraph"/>
        <w:numPr>
          <w:ilvl w:val="0"/>
          <w:numId w:val="38"/>
        </w:numPr>
        <w:rPr>
          <w:color w:val="222222"/>
          <w:shd w:val="clear" w:color="auto" w:fill="FFFFFF"/>
        </w:rPr>
      </w:pPr>
      <w:r w:rsidRPr="00F424EC">
        <w:rPr>
          <w:color w:val="222222"/>
          <w:shd w:val="clear" w:color="auto" w:fill="FFFFFF"/>
        </w:rPr>
        <w:t>Crowe, M., Manuel, J., Carlyle, D., &amp; Lacey, C. (2023). Experiences of psilocybin treatment for clinical conditions: A qualitative meta‐synthesis. </w:t>
      </w:r>
      <w:r w:rsidRPr="00F424EC">
        <w:rPr>
          <w:i/>
          <w:iCs/>
          <w:color w:val="222222"/>
          <w:shd w:val="clear" w:color="auto" w:fill="FFFFFF"/>
        </w:rPr>
        <w:t>International Journal of Mental Health Nursing</w:t>
      </w:r>
      <w:r w:rsidR="00F424EC" w:rsidRPr="00F424EC">
        <w:rPr>
          <w:color w:val="222222"/>
          <w:shd w:val="clear" w:color="auto" w:fill="FFFFFF"/>
        </w:rPr>
        <w:t xml:space="preserve">, </w:t>
      </w:r>
      <w:r w:rsidR="00F424EC" w:rsidRPr="00F424EC">
        <w:rPr>
          <w:i/>
          <w:color w:val="222222"/>
          <w:shd w:val="clear" w:color="auto" w:fill="FFFFFF"/>
        </w:rPr>
        <w:t>32</w:t>
      </w:r>
      <w:r w:rsidR="00F424EC" w:rsidRPr="00F424EC">
        <w:rPr>
          <w:color w:val="222222"/>
          <w:shd w:val="clear" w:color="auto" w:fill="FFFFFF"/>
        </w:rPr>
        <w:t>, 1025-1037.</w:t>
      </w:r>
    </w:p>
    <w:p w14:paraId="3DC14D8F" w14:textId="59B87C92" w:rsidR="00101C70" w:rsidRPr="00F424EC" w:rsidRDefault="00101C70" w:rsidP="00730DA1">
      <w:pPr>
        <w:rPr>
          <w:color w:val="222222"/>
          <w:shd w:val="clear" w:color="auto" w:fill="FFFFFF"/>
        </w:rPr>
      </w:pPr>
    </w:p>
    <w:p w14:paraId="158FCA8E" w14:textId="285CC9F5" w:rsidR="00101C70" w:rsidRPr="00F424EC" w:rsidRDefault="00101C70" w:rsidP="00F424EC">
      <w:pPr>
        <w:pStyle w:val="ListParagraph"/>
        <w:numPr>
          <w:ilvl w:val="0"/>
          <w:numId w:val="38"/>
        </w:numPr>
        <w:rPr>
          <w:color w:val="222222"/>
          <w:shd w:val="clear" w:color="auto" w:fill="FFFFFF"/>
        </w:rPr>
      </w:pPr>
      <w:r w:rsidRPr="00F424EC">
        <w:rPr>
          <w:color w:val="222222"/>
          <w:shd w:val="clear" w:color="auto" w:fill="FFFFFF"/>
        </w:rPr>
        <w:t xml:space="preserve">Watts, R., Day, C., </w:t>
      </w:r>
      <w:proofErr w:type="spellStart"/>
      <w:r w:rsidRPr="00F424EC">
        <w:rPr>
          <w:color w:val="222222"/>
          <w:shd w:val="clear" w:color="auto" w:fill="FFFFFF"/>
        </w:rPr>
        <w:t>Krzanowski</w:t>
      </w:r>
      <w:proofErr w:type="spellEnd"/>
      <w:r w:rsidRPr="00F424EC">
        <w:rPr>
          <w:color w:val="222222"/>
          <w:shd w:val="clear" w:color="auto" w:fill="FFFFFF"/>
        </w:rPr>
        <w:t>, J., Nutt, D., &amp; Carhart-Harris, R. (2017). Patients’ accounts of increased “connectedness” and “acceptance” after psilocybin for treatment-resistant depression. </w:t>
      </w:r>
      <w:r w:rsidR="00F424EC" w:rsidRPr="00F424EC">
        <w:rPr>
          <w:i/>
          <w:iCs/>
          <w:color w:val="222222"/>
          <w:shd w:val="clear" w:color="auto" w:fill="FFFFFF"/>
        </w:rPr>
        <w:t>Journal of Humanistic P</w:t>
      </w:r>
      <w:r w:rsidRPr="00F424EC">
        <w:rPr>
          <w:i/>
          <w:iCs/>
          <w:color w:val="222222"/>
          <w:shd w:val="clear" w:color="auto" w:fill="FFFFFF"/>
        </w:rPr>
        <w:t>sychology</w:t>
      </w:r>
      <w:r w:rsidRPr="00F424EC">
        <w:rPr>
          <w:color w:val="222222"/>
          <w:shd w:val="clear" w:color="auto" w:fill="FFFFFF"/>
        </w:rPr>
        <w:t>, </w:t>
      </w:r>
      <w:r w:rsidRPr="00F424EC">
        <w:rPr>
          <w:i/>
          <w:iCs/>
          <w:color w:val="222222"/>
          <w:shd w:val="clear" w:color="auto" w:fill="FFFFFF"/>
        </w:rPr>
        <w:t>57</w:t>
      </w:r>
      <w:r w:rsidRPr="00F424EC">
        <w:rPr>
          <w:color w:val="222222"/>
          <w:shd w:val="clear" w:color="auto" w:fill="FFFFFF"/>
        </w:rPr>
        <w:t>(5), 520-564.</w:t>
      </w:r>
    </w:p>
    <w:p w14:paraId="7530D6C3" w14:textId="77777777" w:rsidR="00101C70" w:rsidRPr="00F424EC" w:rsidRDefault="00101C70" w:rsidP="00730DA1">
      <w:pPr>
        <w:rPr>
          <w:color w:val="222222"/>
          <w:shd w:val="clear" w:color="auto" w:fill="FFFFFF"/>
        </w:rPr>
      </w:pPr>
    </w:p>
    <w:p w14:paraId="2164CC39" w14:textId="77777777" w:rsidR="00F850CA" w:rsidRPr="00F424EC" w:rsidRDefault="00F850CA" w:rsidP="00F850CA">
      <w:pPr>
        <w:pStyle w:val="ListParagraph"/>
        <w:numPr>
          <w:ilvl w:val="0"/>
          <w:numId w:val="38"/>
        </w:numPr>
        <w:autoSpaceDE w:val="0"/>
        <w:autoSpaceDN w:val="0"/>
        <w:adjustRightInd w:val="0"/>
        <w:rPr>
          <w:b/>
        </w:rPr>
      </w:pPr>
      <w:r w:rsidRPr="00F424EC">
        <w:rPr>
          <w:color w:val="222222"/>
          <w:shd w:val="clear" w:color="auto" w:fill="FFFFFF"/>
        </w:rPr>
        <w:t>Swanson, L. R. (2018). Unifying theories of psychedelic drug effects. </w:t>
      </w:r>
      <w:r w:rsidRPr="00F424EC">
        <w:rPr>
          <w:i/>
          <w:iCs/>
          <w:color w:val="222222"/>
          <w:shd w:val="clear" w:color="auto" w:fill="FFFFFF"/>
        </w:rPr>
        <w:t>Frontiers in Pharmacology</w:t>
      </w:r>
      <w:r w:rsidRPr="00F424EC">
        <w:rPr>
          <w:color w:val="222222"/>
          <w:shd w:val="clear" w:color="auto" w:fill="FFFFFF"/>
        </w:rPr>
        <w:t>, 172.</w:t>
      </w:r>
    </w:p>
    <w:p w14:paraId="3B5A19D7" w14:textId="77777777" w:rsidR="00F850CA" w:rsidRPr="00F850CA" w:rsidRDefault="00F850CA" w:rsidP="00F850CA">
      <w:pPr>
        <w:pStyle w:val="ListParagraph"/>
        <w:rPr>
          <w:color w:val="000000"/>
        </w:rPr>
      </w:pPr>
    </w:p>
    <w:p w14:paraId="572573DC" w14:textId="550A8462" w:rsidR="00F850CA" w:rsidRDefault="00F850CA" w:rsidP="00F850CA">
      <w:pPr>
        <w:autoSpaceDE w:val="0"/>
        <w:autoSpaceDN w:val="0"/>
        <w:adjustRightInd w:val="0"/>
        <w:rPr>
          <w:color w:val="1A1A1A"/>
        </w:rPr>
      </w:pPr>
      <w:r>
        <w:rPr>
          <w:color w:val="1A1A1A"/>
          <w:u w:val="single"/>
        </w:rPr>
        <w:lastRenderedPageBreak/>
        <w:t xml:space="preserve">Additional </w:t>
      </w:r>
      <w:r w:rsidRPr="00F424EC">
        <w:rPr>
          <w:color w:val="1A1A1A"/>
          <w:u w:val="single"/>
        </w:rPr>
        <w:t>Reading</w:t>
      </w:r>
      <w:r w:rsidRPr="00F424EC">
        <w:rPr>
          <w:color w:val="1A1A1A"/>
        </w:rPr>
        <w:t>:</w:t>
      </w:r>
    </w:p>
    <w:p w14:paraId="32C49A24" w14:textId="77777777" w:rsidR="00F850CA" w:rsidRPr="00F850CA" w:rsidRDefault="00F850CA" w:rsidP="00F850CA">
      <w:pPr>
        <w:autoSpaceDE w:val="0"/>
        <w:autoSpaceDN w:val="0"/>
        <w:adjustRightInd w:val="0"/>
        <w:rPr>
          <w:color w:val="000000"/>
        </w:rPr>
      </w:pPr>
    </w:p>
    <w:p w14:paraId="71890CA2" w14:textId="169365F3" w:rsidR="00F850CA" w:rsidRDefault="005E7222" w:rsidP="005E7222">
      <w:pPr>
        <w:pStyle w:val="ListParagraph"/>
        <w:numPr>
          <w:ilvl w:val="0"/>
          <w:numId w:val="46"/>
        </w:numPr>
        <w:autoSpaceDE w:val="0"/>
        <w:autoSpaceDN w:val="0"/>
        <w:adjustRightInd w:val="0"/>
      </w:pPr>
      <w:r>
        <w:t xml:space="preserve">Nayak, S. M., &amp; Griffiths, R. R. (2022). A single belief-changing psychedelic experience is associated with increased attribution of consciousness to living and non-living entities. </w:t>
      </w:r>
      <w:r>
        <w:rPr>
          <w:i/>
          <w:iCs/>
        </w:rPr>
        <w:t>Frontiers in Psychology</w:t>
      </w:r>
      <w:r>
        <w:t xml:space="preserve">, </w:t>
      </w:r>
      <w:r>
        <w:rPr>
          <w:i/>
          <w:iCs/>
        </w:rPr>
        <w:t>13</w:t>
      </w:r>
      <w:r>
        <w:t>, 1035.</w:t>
      </w:r>
    </w:p>
    <w:p w14:paraId="4364F17C" w14:textId="77777777" w:rsidR="005E7222" w:rsidRPr="00F850CA" w:rsidRDefault="005E7222" w:rsidP="00F850CA">
      <w:pPr>
        <w:pStyle w:val="ListParagraph"/>
        <w:autoSpaceDE w:val="0"/>
        <w:autoSpaceDN w:val="0"/>
        <w:adjustRightInd w:val="0"/>
        <w:rPr>
          <w:color w:val="000000"/>
        </w:rPr>
      </w:pPr>
    </w:p>
    <w:p w14:paraId="71BC57DA" w14:textId="346FB7F2" w:rsidR="00F850CA" w:rsidRPr="00F850CA" w:rsidRDefault="00F850CA" w:rsidP="00730DA1">
      <w:pPr>
        <w:pStyle w:val="ListParagraph"/>
        <w:numPr>
          <w:ilvl w:val="0"/>
          <w:numId w:val="38"/>
        </w:numPr>
        <w:autoSpaceDE w:val="0"/>
        <w:autoSpaceDN w:val="0"/>
        <w:adjustRightInd w:val="0"/>
        <w:rPr>
          <w:color w:val="000000"/>
        </w:rPr>
      </w:pPr>
      <w:r>
        <w:t xml:space="preserve">Barone, W., Beck, J., </w:t>
      </w:r>
      <w:proofErr w:type="spellStart"/>
      <w:r>
        <w:t>Mitsunaga</w:t>
      </w:r>
      <w:proofErr w:type="spellEnd"/>
      <w:r>
        <w:t xml:space="preserve">-Whitten, M., &amp; Perl, P. (2019). Perceived benefits of MDMA-assisted psychotherapy beyond symptom reduction: Qualitative follow-up study of a clinical trial for individuals with treatment-resistant PTSD. </w:t>
      </w:r>
      <w:r w:rsidRPr="00F850CA">
        <w:rPr>
          <w:i/>
          <w:iCs/>
        </w:rPr>
        <w:t xml:space="preserve">Journal of </w:t>
      </w:r>
      <w:r>
        <w:rPr>
          <w:i/>
          <w:iCs/>
        </w:rPr>
        <w:t>P</w:t>
      </w:r>
      <w:r w:rsidRPr="00F850CA">
        <w:rPr>
          <w:i/>
          <w:iCs/>
        </w:rPr>
        <w:t xml:space="preserve">sychoactive </w:t>
      </w:r>
      <w:r>
        <w:rPr>
          <w:i/>
          <w:iCs/>
        </w:rPr>
        <w:t>D</w:t>
      </w:r>
      <w:r w:rsidRPr="00F850CA">
        <w:rPr>
          <w:i/>
          <w:iCs/>
        </w:rPr>
        <w:t>rugs</w:t>
      </w:r>
      <w:r>
        <w:t xml:space="preserve">, </w:t>
      </w:r>
      <w:r w:rsidRPr="00F850CA">
        <w:rPr>
          <w:i/>
          <w:iCs/>
        </w:rPr>
        <w:t>51</w:t>
      </w:r>
      <w:r>
        <w:t>(2), 199-208.</w:t>
      </w:r>
    </w:p>
    <w:p w14:paraId="040B2A69" w14:textId="77777777" w:rsidR="00F850CA" w:rsidRDefault="00F850CA" w:rsidP="00730DA1">
      <w:pPr>
        <w:rPr>
          <w:b/>
        </w:rPr>
      </w:pPr>
    </w:p>
    <w:p w14:paraId="1347A8B3" w14:textId="77777777" w:rsidR="002E4537" w:rsidRDefault="002E4537" w:rsidP="00730DA1">
      <w:pPr>
        <w:rPr>
          <w:b/>
        </w:rPr>
      </w:pPr>
    </w:p>
    <w:p w14:paraId="3E43A209" w14:textId="77777777" w:rsidR="00D54180" w:rsidRDefault="00D54180" w:rsidP="00730DA1">
      <w:pPr>
        <w:rPr>
          <w:b/>
        </w:rPr>
      </w:pPr>
    </w:p>
    <w:p w14:paraId="1FBF65BE" w14:textId="4739E65F" w:rsidR="00FE44E3" w:rsidRPr="00F424EC" w:rsidRDefault="0053792C" w:rsidP="00730DA1">
      <w:pPr>
        <w:rPr>
          <w:b/>
        </w:rPr>
      </w:pPr>
      <w:r w:rsidRPr="00F424EC">
        <w:rPr>
          <w:b/>
        </w:rPr>
        <w:t xml:space="preserve">Week </w:t>
      </w:r>
      <w:r w:rsidR="00101C70" w:rsidRPr="00F424EC">
        <w:rPr>
          <w:b/>
        </w:rPr>
        <w:t>1</w:t>
      </w:r>
      <w:r w:rsidR="002E4537">
        <w:rPr>
          <w:b/>
        </w:rPr>
        <w:t>1</w:t>
      </w:r>
      <w:r w:rsidR="005D34A8" w:rsidRPr="00F424EC">
        <w:rPr>
          <w:b/>
        </w:rPr>
        <w:t xml:space="preserve"> </w:t>
      </w:r>
      <w:r w:rsidR="006A03B6" w:rsidRPr="00F424EC">
        <w:rPr>
          <w:b/>
        </w:rPr>
        <w:t xml:space="preserve">— </w:t>
      </w:r>
      <w:r w:rsidR="00730DA1" w:rsidRPr="00F424EC">
        <w:rPr>
          <w:b/>
        </w:rPr>
        <w:t xml:space="preserve">How Do Psychedelics </w:t>
      </w:r>
      <w:proofErr w:type="gramStart"/>
      <w:r w:rsidR="00730DA1" w:rsidRPr="00F424EC">
        <w:rPr>
          <w:b/>
        </w:rPr>
        <w:t>Work?</w:t>
      </w:r>
      <w:r w:rsidR="00101C70" w:rsidRPr="00F424EC">
        <w:rPr>
          <w:b/>
        </w:rPr>
        <w:t>:</w:t>
      </w:r>
      <w:proofErr w:type="gramEnd"/>
      <w:r w:rsidR="00101C70" w:rsidRPr="00F424EC">
        <w:rPr>
          <w:b/>
        </w:rPr>
        <w:t xml:space="preserve"> Neurobiological </w:t>
      </w:r>
      <w:r w:rsidR="00730DA1" w:rsidRPr="00F424EC">
        <w:rPr>
          <w:b/>
        </w:rPr>
        <w:t xml:space="preserve">Effects </w:t>
      </w:r>
    </w:p>
    <w:p w14:paraId="44802042" w14:textId="77997A43" w:rsidR="00790718" w:rsidRPr="00F424EC" w:rsidRDefault="00790718" w:rsidP="00730DA1">
      <w:pPr>
        <w:rPr>
          <w:b/>
        </w:rPr>
      </w:pPr>
    </w:p>
    <w:p w14:paraId="190DE393" w14:textId="4CCB44BB" w:rsidR="00790718" w:rsidRPr="00F424EC" w:rsidRDefault="00790718" w:rsidP="00730DA1">
      <w:pPr>
        <w:autoSpaceDE w:val="0"/>
        <w:autoSpaceDN w:val="0"/>
        <w:adjustRightInd w:val="0"/>
        <w:rPr>
          <w:shd w:val="clear" w:color="auto" w:fill="FFFFFF"/>
        </w:rPr>
      </w:pPr>
      <w:r w:rsidRPr="00F424EC">
        <w:rPr>
          <w:color w:val="000000" w:themeColor="text1"/>
          <w:u w:val="single"/>
        </w:rPr>
        <w:t>Readings</w:t>
      </w:r>
      <w:r w:rsidRPr="00F424EC">
        <w:rPr>
          <w:color w:val="000000" w:themeColor="text1"/>
        </w:rPr>
        <w:t xml:space="preserve">:  </w:t>
      </w:r>
      <w:r w:rsidRPr="00F424EC">
        <w:rPr>
          <w:shd w:val="clear" w:color="auto" w:fill="FFFFFF"/>
        </w:rPr>
        <w:t xml:space="preserve"> </w:t>
      </w:r>
    </w:p>
    <w:p w14:paraId="2D18A3E2" w14:textId="08CD867D" w:rsidR="00E21062" w:rsidRPr="00F424EC" w:rsidRDefault="00E21062" w:rsidP="00730DA1">
      <w:pPr>
        <w:autoSpaceDE w:val="0"/>
        <w:autoSpaceDN w:val="0"/>
        <w:adjustRightInd w:val="0"/>
        <w:rPr>
          <w:shd w:val="clear" w:color="auto" w:fill="FFFFFF"/>
        </w:rPr>
      </w:pPr>
    </w:p>
    <w:p w14:paraId="243FE3DA" w14:textId="2E62076C" w:rsidR="00E21062" w:rsidRPr="00F424EC" w:rsidRDefault="00E21062" w:rsidP="00F424EC">
      <w:pPr>
        <w:pStyle w:val="ListParagraph"/>
        <w:numPr>
          <w:ilvl w:val="0"/>
          <w:numId w:val="39"/>
        </w:numPr>
        <w:autoSpaceDE w:val="0"/>
        <w:autoSpaceDN w:val="0"/>
        <w:adjustRightInd w:val="0"/>
        <w:rPr>
          <w:color w:val="222222"/>
          <w:shd w:val="clear" w:color="auto" w:fill="FFFFFF"/>
        </w:rPr>
      </w:pPr>
      <w:r w:rsidRPr="00F424EC">
        <w:rPr>
          <w:color w:val="222222"/>
          <w:shd w:val="clear" w:color="auto" w:fill="FFFFFF"/>
        </w:rPr>
        <w:t xml:space="preserve">Carhart-Harris, R. L. (2019). How do psychedelics </w:t>
      </w:r>
      <w:proofErr w:type="gramStart"/>
      <w:r w:rsidRPr="00F424EC">
        <w:rPr>
          <w:color w:val="222222"/>
          <w:shd w:val="clear" w:color="auto" w:fill="FFFFFF"/>
        </w:rPr>
        <w:t>work?.</w:t>
      </w:r>
      <w:proofErr w:type="gramEnd"/>
      <w:r w:rsidRPr="00F424EC">
        <w:rPr>
          <w:color w:val="222222"/>
          <w:shd w:val="clear" w:color="auto" w:fill="FFFFFF"/>
        </w:rPr>
        <w:t> </w:t>
      </w:r>
      <w:r w:rsidR="00F424EC" w:rsidRPr="00F424EC">
        <w:rPr>
          <w:i/>
          <w:iCs/>
          <w:color w:val="222222"/>
          <w:shd w:val="clear" w:color="auto" w:fill="FFFFFF"/>
        </w:rPr>
        <w:t>Current Opinion in P</w:t>
      </w:r>
      <w:r w:rsidRPr="00F424EC">
        <w:rPr>
          <w:i/>
          <w:iCs/>
          <w:color w:val="222222"/>
          <w:shd w:val="clear" w:color="auto" w:fill="FFFFFF"/>
        </w:rPr>
        <w:t>sychiatry</w:t>
      </w:r>
      <w:r w:rsidRPr="00F424EC">
        <w:rPr>
          <w:color w:val="222222"/>
          <w:shd w:val="clear" w:color="auto" w:fill="FFFFFF"/>
        </w:rPr>
        <w:t>, </w:t>
      </w:r>
      <w:r w:rsidRPr="00F424EC">
        <w:rPr>
          <w:i/>
          <w:iCs/>
          <w:color w:val="222222"/>
          <w:shd w:val="clear" w:color="auto" w:fill="FFFFFF"/>
        </w:rPr>
        <w:t>32</w:t>
      </w:r>
      <w:r w:rsidRPr="00F424EC">
        <w:rPr>
          <w:color w:val="222222"/>
          <w:shd w:val="clear" w:color="auto" w:fill="FFFFFF"/>
        </w:rPr>
        <w:t>(1), 16-21.</w:t>
      </w:r>
    </w:p>
    <w:p w14:paraId="2A4622F8" w14:textId="77777777" w:rsidR="00E21062" w:rsidRPr="00F424EC" w:rsidRDefault="00E21062" w:rsidP="00730DA1">
      <w:pPr>
        <w:autoSpaceDE w:val="0"/>
        <w:autoSpaceDN w:val="0"/>
        <w:adjustRightInd w:val="0"/>
        <w:rPr>
          <w:color w:val="222222"/>
          <w:shd w:val="clear" w:color="auto" w:fill="FFFFFF"/>
        </w:rPr>
      </w:pPr>
    </w:p>
    <w:p w14:paraId="55F45280" w14:textId="7DA60849" w:rsidR="00790718" w:rsidRDefault="00F424EC" w:rsidP="00F424EC">
      <w:pPr>
        <w:pStyle w:val="ListParagraph"/>
        <w:numPr>
          <w:ilvl w:val="0"/>
          <w:numId w:val="39"/>
        </w:numPr>
        <w:rPr>
          <w:color w:val="000000"/>
        </w:rPr>
      </w:pPr>
      <w:r w:rsidRPr="00F424EC">
        <w:rPr>
          <w:color w:val="222222"/>
          <w:shd w:val="clear" w:color="auto" w:fill="FFFFFF"/>
        </w:rPr>
        <w:t xml:space="preserve">Wall, M. B., Harding, R., Zafar, R., </w:t>
      </w:r>
      <w:proofErr w:type="spellStart"/>
      <w:r w:rsidRPr="00F424EC">
        <w:rPr>
          <w:color w:val="222222"/>
          <w:shd w:val="clear" w:color="auto" w:fill="FFFFFF"/>
        </w:rPr>
        <w:t>Rabiner</w:t>
      </w:r>
      <w:proofErr w:type="spellEnd"/>
      <w:r w:rsidRPr="00F424EC">
        <w:rPr>
          <w:color w:val="222222"/>
          <w:shd w:val="clear" w:color="auto" w:fill="FFFFFF"/>
        </w:rPr>
        <w:t xml:space="preserve">, E. A., Nutt, D. J., &amp; Erritzoe, D. (2022). Neuroimaging in psychedelic drug development: Past, present, and future. </w:t>
      </w:r>
      <w:r w:rsidRPr="00F424EC">
        <w:rPr>
          <w:color w:val="000000"/>
        </w:rPr>
        <w:t>Advance online publication.</w:t>
      </w:r>
    </w:p>
    <w:p w14:paraId="5B2C94EF" w14:textId="77777777" w:rsidR="0090756A" w:rsidRPr="0090756A" w:rsidRDefault="0090756A" w:rsidP="0090756A">
      <w:pPr>
        <w:pStyle w:val="ListParagraph"/>
        <w:rPr>
          <w:color w:val="000000"/>
        </w:rPr>
      </w:pPr>
    </w:p>
    <w:p w14:paraId="6598E11D" w14:textId="3BC4EAF5" w:rsidR="0090756A" w:rsidRPr="0090756A" w:rsidRDefault="0090756A" w:rsidP="00F424EC">
      <w:pPr>
        <w:pStyle w:val="ListParagraph"/>
        <w:numPr>
          <w:ilvl w:val="0"/>
          <w:numId w:val="39"/>
        </w:numPr>
        <w:rPr>
          <w:color w:val="000000"/>
        </w:rPr>
      </w:pPr>
      <w:r w:rsidRPr="0090756A">
        <w:rPr>
          <w:color w:val="222222"/>
          <w:shd w:val="clear" w:color="auto" w:fill="FFFFFF"/>
        </w:rPr>
        <w:t xml:space="preserve">van Elk, M., &amp; </w:t>
      </w:r>
      <w:proofErr w:type="spellStart"/>
      <w:r w:rsidRPr="0090756A">
        <w:rPr>
          <w:color w:val="222222"/>
          <w:shd w:val="clear" w:color="auto" w:fill="FFFFFF"/>
        </w:rPr>
        <w:t>Yaden</w:t>
      </w:r>
      <w:proofErr w:type="spellEnd"/>
      <w:r w:rsidRPr="0090756A">
        <w:rPr>
          <w:color w:val="222222"/>
          <w:shd w:val="clear" w:color="auto" w:fill="FFFFFF"/>
        </w:rPr>
        <w:t>, D. B. (2022). Pharmacological, neural, and psychological mechanisms underlying psychedelics: A critical review. </w:t>
      </w:r>
      <w:r w:rsidRPr="0090756A">
        <w:rPr>
          <w:i/>
          <w:iCs/>
          <w:color w:val="222222"/>
          <w:shd w:val="clear" w:color="auto" w:fill="FFFFFF"/>
        </w:rPr>
        <w:t>Neuroscience &amp; Biobehavioral Reviews</w:t>
      </w:r>
      <w:r w:rsidRPr="0090756A">
        <w:rPr>
          <w:color w:val="222222"/>
          <w:shd w:val="clear" w:color="auto" w:fill="FFFFFF"/>
        </w:rPr>
        <w:t>, 104793.</w:t>
      </w:r>
    </w:p>
    <w:p w14:paraId="23F03BB6" w14:textId="77777777" w:rsidR="00F850CA" w:rsidRPr="00F850CA" w:rsidRDefault="00F850CA" w:rsidP="00F850CA">
      <w:pPr>
        <w:pStyle w:val="ListParagraph"/>
        <w:rPr>
          <w:color w:val="000000"/>
        </w:rPr>
      </w:pPr>
    </w:p>
    <w:p w14:paraId="0D527FEE" w14:textId="3246BF20" w:rsidR="00F850CA" w:rsidRPr="00F424EC" w:rsidRDefault="00F850CA" w:rsidP="00F850CA">
      <w:pPr>
        <w:autoSpaceDE w:val="0"/>
        <w:autoSpaceDN w:val="0"/>
        <w:adjustRightInd w:val="0"/>
        <w:rPr>
          <w:shd w:val="clear" w:color="auto" w:fill="FFFFFF"/>
        </w:rPr>
      </w:pPr>
      <w:r>
        <w:rPr>
          <w:color w:val="000000" w:themeColor="text1"/>
          <w:u w:val="single"/>
        </w:rPr>
        <w:t xml:space="preserve">Additional </w:t>
      </w:r>
      <w:r w:rsidRPr="00F424EC">
        <w:rPr>
          <w:color w:val="000000" w:themeColor="text1"/>
          <w:u w:val="single"/>
        </w:rPr>
        <w:t>Reading</w:t>
      </w:r>
      <w:r w:rsidRPr="00F424EC">
        <w:rPr>
          <w:color w:val="000000" w:themeColor="text1"/>
        </w:rPr>
        <w:t xml:space="preserve">:  </w:t>
      </w:r>
      <w:r w:rsidRPr="00F424EC">
        <w:rPr>
          <w:shd w:val="clear" w:color="auto" w:fill="FFFFFF"/>
        </w:rPr>
        <w:t xml:space="preserve"> </w:t>
      </w:r>
    </w:p>
    <w:p w14:paraId="48360791" w14:textId="77777777" w:rsidR="00F850CA" w:rsidRDefault="00F850CA" w:rsidP="00F850CA"/>
    <w:p w14:paraId="765487F2" w14:textId="44806FCF" w:rsidR="00F850CA" w:rsidRPr="00F850CA" w:rsidRDefault="00F850CA" w:rsidP="00F850CA">
      <w:pPr>
        <w:rPr>
          <w:color w:val="000000"/>
        </w:rPr>
      </w:pPr>
      <w:r>
        <w:t xml:space="preserve">Doss, M. K., </w:t>
      </w:r>
      <w:proofErr w:type="spellStart"/>
      <w:r>
        <w:t>Považan</w:t>
      </w:r>
      <w:proofErr w:type="spellEnd"/>
      <w:r>
        <w:t xml:space="preserve">, M., Rosenberg, M. D., </w:t>
      </w:r>
      <w:proofErr w:type="spellStart"/>
      <w:r>
        <w:t>Sepeda</w:t>
      </w:r>
      <w:proofErr w:type="spellEnd"/>
      <w:r>
        <w:t xml:space="preserve">, N. D., Davis, A. K., </w:t>
      </w:r>
      <w:proofErr w:type="spellStart"/>
      <w:r>
        <w:t>Finan</w:t>
      </w:r>
      <w:proofErr w:type="spellEnd"/>
      <w:r>
        <w:t xml:space="preserve">, P. H., ... &amp; Barrett, F. S. (2021). Psilocybin therapy increases cognitive and neural flexibility in patients with major depressive disorder. </w:t>
      </w:r>
      <w:r>
        <w:rPr>
          <w:i/>
          <w:iCs/>
        </w:rPr>
        <w:t>Translational Psychiatry</w:t>
      </w:r>
      <w:r>
        <w:t xml:space="preserve">, </w:t>
      </w:r>
      <w:r>
        <w:rPr>
          <w:i/>
          <w:iCs/>
        </w:rPr>
        <w:t>11</w:t>
      </w:r>
      <w:r>
        <w:t>(1), 574.</w:t>
      </w:r>
    </w:p>
    <w:p w14:paraId="3020FF96" w14:textId="77777777" w:rsidR="00F424EC" w:rsidRPr="00F424EC" w:rsidRDefault="00F424EC" w:rsidP="00730DA1">
      <w:pPr>
        <w:rPr>
          <w:b/>
        </w:rPr>
      </w:pPr>
    </w:p>
    <w:p w14:paraId="57A73774" w14:textId="020A580E" w:rsidR="001E1010" w:rsidRPr="00F424EC" w:rsidRDefault="00730DA1" w:rsidP="00730DA1">
      <w:pPr>
        <w:autoSpaceDE w:val="0"/>
        <w:autoSpaceDN w:val="0"/>
        <w:adjustRightInd w:val="0"/>
        <w:jc w:val="center"/>
        <w:rPr>
          <w:b/>
        </w:rPr>
      </w:pPr>
      <w:r w:rsidRPr="00F424EC">
        <w:rPr>
          <w:b/>
          <w:color w:val="000000" w:themeColor="text1"/>
          <w:shd w:val="clear" w:color="auto" w:fill="FFFFFF"/>
        </w:rPr>
        <w:t>Part 4: Limitations, Concerns, and Future Directions</w:t>
      </w:r>
    </w:p>
    <w:p w14:paraId="3A2796F0" w14:textId="77777777" w:rsidR="00730DA1" w:rsidRPr="00F424EC" w:rsidRDefault="00730DA1" w:rsidP="00730DA1">
      <w:pPr>
        <w:autoSpaceDE w:val="0"/>
        <w:autoSpaceDN w:val="0"/>
        <w:adjustRightInd w:val="0"/>
        <w:rPr>
          <w:b/>
        </w:rPr>
      </w:pPr>
    </w:p>
    <w:p w14:paraId="2FAA38AD" w14:textId="1E176D63" w:rsidR="00FE44E3" w:rsidRPr="00F424EC" w:rsidRDefault="00FE44E3" w:rsidP="00730DA1">
      <w:pPr>
        <w:autoSpaceDE w:val="0"/>
        <w:autoSpaceDN w:val="0"/>
        <w:adjustRightInd w:val="0"/>
        <w:rPr>
          <w:b/>
        </w:rPr>
      </w:pPr>
      <w:r w:rsidRPr="00F424EC">
        <w:rPr>
          <w:b/>
        </w:rPr>
        <w:t xml:space="preserve">Week </w:t>
      </w:r>
      <w:r w:rsidR="001C1356" w:rsidRPr="00F424EC">
        <w:rPr>
          <w:b/>
        </w:rPr>
        <w:t>1</w:t>
      </w:r>
      <w:r w:rsidR="00810F03">
        <w:rPr>
          <w:b/>
        </w:rPr>
        <w:t>2</w:t>
      </w:r>
      <w:r w:rsidR="001C1356" w:rsidRPr="00F424EC">
        <w:rPr>
          <w:b/>
        </w:rPr>
        <w:t xml:space="preserve"> </w:t>
      </w:r>
      <w:r w:rsidR="006A03B6" w:rsidRPr="00F424EC">
        <w:rPr>
          <w:b/>
        </w:rPr>
        <w:t>—</w:t>
      </w:r>
      <w:r w:rsidR="00790718" w:rsidRPr="00F424EC">
        <w:rPr>
          <w:b/>
        </w:rPr>
        <w:t xml:space="preserve"> </w:t>
      </w:r>
      <w:r w:rsidR="00101C70" w:rsidRPr="00F424EC">
        <w:rPr>
          <w:b/>
        </w:rPr>
        <w:t>Psychede</w:t>
      </w:r>
      <w:r w:rsidR="001C1356" w:rsidRPr="00F424EC">
        <w:rPr>
          <w:b/>
        </w:rPr>
        <w:t xml:space="preserve">lics: Ethical and </w:t>
      </w:r>
      <w:r w:rsidR="00101C70" w:rsidRPr="00F424EC">
        <w:rPr>
          <w:b/>
        </w:rPr>
        <w:t>Safety Concerns</w:t>
      </w:r>
      <w:r w:rsidR="00810F03">
        <w:rPr>
          <w:b/>
        </w:rPr>
        <w:t>; Course Wrap-Up</w:t>
      </w:r>
    </w:p>
    <w:p w14:paraId="35965CC0" w14:textId="6470FCE7" w:rsidR="00BC6DA3" w:rsidRPr="00F424EC" w:rsidRDefault="00BC6DA3" w:rsidP="00730DA1">
      <w:pPr>
        <w:autoSpaceDE w:val="0"/>
        <w:autoSpaceDN w:val="0"/>
        <w:adjustRightInd w:val="0"/>
        <w:rPr>
          <w:b/>
        </w:rPr>
      </w:pPr>
    </w:p>
    <w:p w14:paraId="557715F6" w14:textId="26AB647C" w:rsidR="00BC6DA3" w:rsidRPr="00F424EC" w:rsidRDefault="00BC6DA3" w:rsidP="00730DA1">
      <w:pPr>
        <w:autoSpaceDE w:val="0"/>
        <w:autoSpaceDN w:val="0"/>
        <w:adjustRightInd w:val="0"/>
        <w:rPr>
          <w:color w:val="1A1A1A"/>
        </w:rPr>
      </w:pPr>
      <w:r w:rsidRPr="00F424EC">
        <w:rPr>
          <w:color w:val="1A1A1A"/>
          <w:u w:val="single"/>
        </w:rPr>
        <w:t>Readings</w:t>
      </w:r>
      <w:r w:rsidRPr="00F424EC">
        <w:rPr>
          <w:color w:val="1A1A1A"/>
        </w:rPr>
        <w:t>:</w:t>
      </w:r>
    </w:p>
    <w:p w14:paraId="66E91F1C" w14:textId="77777777" w:rsidR="00790718" w:rsidRPr="00F424EC" w:rsidRDefault="00790718" w:rsidP="00730DA1">
      <w:pPr>
        <w:rPr>
          <w:color w:val="000000" w:themeColor="text1"/>
        </w:rPr>
      </w:pPr>
    </w:p>
    <w:p w14:paraId="367D5867" w14:textId="77777777" w:rsidR="00101C70" w:rsidRPr="00F424EC" w:rsidRDefault="00101C70" w:rsidP="00F424EC">
      <w:pPr>
        <w:pStyle w:val="ListParagraph"/>
        <w:numPr>
          <w:ilvl w:val="0"/>
          <w:numId w:val="40"/>
        </w:numPr>
        <w:rPr>
          <w:color w:val="222222"/>
          <w:shd w:val="clear" w:color="auto" w:fill="FFFFFF"/>
        </w:rPr>
      </w:pPr>
      <w:proofErr w:type="spellStart"/>
      <w:r w:rsidRPr="00F424EC">
        <w:rPr>
          <w:color w:val="222222"/>
          <w:shd w:val="clear" w:color="auto" w:fill="FFFFFF"/>
        </w:rPr>
        <w:t>Schlag</w:t>
      </w:r>
      <w:proofErr w:type="spellEnd"/>
      <w:r w:rsidRPr="00F424EC">
        <w:rPr>
          <w:color w:val="222222"/>
          <w:shd w:val="clear" w:color="auto" w:fill="FFFFFF"/>
        </w:rPr>
        <w:t xml:space="preserve">, A. K., </w:t>
      </w:r>
      <w:proofErr w:type="spellStart"/>
      <w:r w:rsidRPr="00F424EC">
        <w:rPr>
          <w:color w:val="222222"/>
          <w:shd w:val="clear" w:color="auto" w:fill="FFFFFF"/>
        </w:rPr>
        <w:t>Aday</w:t>
      </w:r>
      <w:proofErr w:type="spellEnd"/>
      <w:r w:rsidRPr="00F424EC">
        <w:rPr>
          <w:color w:val="222222"/>
          <w:shd w:val="clear" w:color="auto" w:fill="FFFFFF"/>
        </w:rPr>
        <w:t>, J., Salam, I., Neill, J. C., &amp; Nutt, D. J. (2022). Adverse effects of psychedelics: From anecdotes and misinformation to systematic science. </w:t>
      </w:r>
      <w:r w:rsidRPr="00F424EC">
        <w:rPr>
          <w:i/>
          <w:iCs/>
          <w:color w:val="222222"/>
          <w:shd w:val="clear" w:color="auto" w:fill="FFFFFF"/>
        </w:rPr>
        <w:t>Journal of Psychopharmacology</w:t>
      </w:r>
      <w:r w:rsidRPr="00F424EC">
        <w:rPr>
          <w:color w:val="222222"/>
          <w:shd w:val="clear" w:color="auto" w:fill="FFFFFF"/>
        </w:rPr>
        <w:t>, </w:t>
      </w:r>
      <w:r w:rsidRPr="00F424EC">
        <w:rPr>
          <w:i/>
          <w:iCs/>
          <w:color w:val="222222"/>
          <w:shd w:val="clear" w:color="auto" w:fill="FFFFFF"/>
        </w:rPr>
        <w:t>36</w:t>
      </w:r>
      <w:r w:rsidRPr="00F424EC">
        <w:rPr>
          <w:color w:val="222222"/>
          <w:shd w:val="clear" w:color="auto" w:fill="FFFFFF"/>
        </w:rPr>
        <w:t>(3), 258-272.</w:t>
      </w:r>
    </w:p>
    <w:p w14:paraId="0827B936" w14:textId="77777777" w:rsidR="00101C70" w:rsidRPr="00F424EC" w:rsidRDefault="00101C70" w:rsidP="00730DA1">
      <w:pPr>
        <w:rPr>
          <w:color w:val="222222"/>
          <w:shd w:val="clear" w:color="auto" w:fill="FFFFFF"/>
        </w:rPr>
      </w:pPr>
    </w:p>
    <w:p w14:paraId="71DB50B3" w14:textId="77777777" w:rsidR="00F850CA" w:rsidRPr="00F424EC" w:rsidRDefault="00F850CA" w:rsidP="00F850CA">
      <w:pPr>
        <w:pStyle w:val="ListParagraph"/>
        <w:numPr>
          <w:ilvl w:val="0"/>
          <w:numId w:val="40"/>
        </w:numPr>
        <w:rPr>
          <w:color w:val="222222"/>
          <w:shd w:val="clear" w:color="auto" w:fill="FFFFFF"/>
        </w:rPr>
      </w:pPr>
      <w:r w:rsidRPr="00F424EC">
        <w:rPr>
          <w:color w:val="222222"/>
          <w:shd w:val="clear" w:color="auto" w:fill="FFFFFF"/>
        </w:rPr>
        <w:t>Johnson, M. W. (2020). Consciousness, religion, and gurus: Pitfalls of psychedelic medicine. </w:t>
      </w:r>
      <w:r w:rsidRPr="00F424EC">
        <w:rPr>
          <w:i/>
          <w:iCs/>
          <w:color w:val="222222"/>
          <w:shd w:val="clear" w:color="auto" w:fill="FFFFFF"/>
        </w:rPr>
        <w:t>ACS Pharmacology &amp; Translational Science</w:t>
      </w:r>
      <w:r w:rsidRPr="00F424EC">
        <w:rPr>
          <w:color w:val="222222"/>
          <w:shd w:val="clear" w:color="auto" w:fill="FFFFFF"/>
        </w:rPr>
        <w:t>, </w:t>
      </w:r>
      <w:r w:rsidRPr="00F424EC">
        <w:rPr>
          <w:i/>
          <w:iCs/>
          <w:color w:val="222222"/>
          <w:shd w:val="clear" w:color="auto" w:fill="FFFFFF"/>
        </w:rPr>
        <w:t>4</w:t>
      </w:r>
      <w:r w:rsidRPr="00F424EC">
        <w:rPr>
          <w:color w:val="222222"/>
          <w:shd w:val="clear" w:color="auto" w:fill="FFFFFF"/>
        </w:rPr>
        <w:t>(2), 578-581.</w:t>
      </w:r>
    </w:p>
    <w:p w14:paraId="01F87D53" w14:textId="140F99ED" w:rsidR="001C1356" w:rsidRPr="00F424EC" w:rsidRDefault="001C1356" w:rsidP="00730DA1">
      <w:pPr>
        <w:rPr>
          <w:color w:val="222222"/>
          <w:shd w:val="clear" w:color="auto" w:fill="FFFFFF"/>
        </w:rPr>
      </w:pPr>
    </w:p>
    <w:p w14:paraId="5D96AA77" w14:textId="77777777" w:rsidR="00D54180" w:rsidRPr="00D54180" w:rsidRDefault="00D54180" w:rsidP="0054553A">
      <w:pPr>
        <w:pStyle w:val="ListParagraph"/>
        <w:numPr>
          <w:ilvl w:val="0"/>
          <w:numId w:val="40"/>
        </w:numPr>
        <w:rPr>
          <w:color w:val="222222"/>
          <w:shd w:val="clear" w:color="auto" w:fill="FFFFFF"/>
        </w:rPr>
      </w:pPr>
      <w:proofErr w:type="spellStart"/>
      <w:r>
        <w:t>Thrul</w:t>
      </w:r>
      <w:proofErr w:type="spellEnd"/>
      <w:r>
        <w:t xml:space="preserve">, J., &amp; Garcia-Romeu, A. (2021). Whitewashing psychedelics: racial equity in the emerging field of psychedelic-assisted mental health research and treatment. </w:t>
      </w:r>
      <w:r>
        <w:rPr>
          <w:i/>
          <w:iCs/>
        </w:rPr>
        <w:t>Drugs: Education, Prevention and Policy</w:t>
      </w:r>
      <w:r>
        <w:t xml:space="preserve">, </w:t>
      </w:r>
      <w:r>
        <w:rPr>
          <w:i/>
          <w:iCs/>
        </w:rPr>
        <w:t>28</w:t>
      </w:r>
      <w:r>
        <w:t>(3), 211-214.</w:t>
      </w:r>
    </w:p>
    <w:p w14:paraId="78167B08" w14:textId="77777777" w:rsidR="00D54180" w:rsidRPr="00D54180" w:rsidRDefault="00D54180" w:rsidP="00D54180">
      <w:pPr>
        <w:pStyle w:val="ListParagraph"/>
        <w:rPr>
          <w:color w:val="222222"/>
          <w:shd w:val="clear" w:color="auto" w:fill="FFFFFF"/>
        </w:rPr>
      </w:pPr>
    </w:p>
    <w:p w14:paraId="75C80632" w14:textId="77777777" w:rsidR="00F850CA" w:rsidRPr="00F850CA" w:rsidRDefault="00F850CA" w:rsidP="00F850CA">
      <w:pPr>
        <w:pStyle w:val="ListParagraph"/>
        <w:rPr>
          <w:color w:val="222222"/>
          <w:shd w:val="clear" w:color="auto" w:fill="FFFFFF"/>
        </w:rPr>
      </w:pPr>
    </w:p>
    <w:p w14:paraId="55132B7B" w14:textId="032B46CC" w:rsidR="00F850CA" w:rsidRPr="00F424EC" w:rsidRDefault="00F850CA" w:rsidP="00F850CA">
      <w:pPr>
        <w:autoSpaceDE w:val="0"/>
        <w:autoSpaceDN w:val="0"/>
        <w:adjustRightInd w:val="0"/>
        <w:rPr>
          <w:color w:val="1A1A1A"/>
        </w:rPr>
      </w:pPr>
      <w:r>
        <w:rPr>
          <w:color w:val="1A1A1A"/>
          <w:u w:val="single"/>
        </w:rPr>
        <w:t xml:space="preserve">Additional </w:t>
      </w:r>
      <w:r w:rsidRPr="00F424EC">
        <w:rPr>
          <w:color w:val="1A1A1A"/>
          <w:u w:val="single"/>
        </w:rPr>
        <w:t>Readings</w:t>
      </w:r>
      <w:r w:rsidRPr="00F424EC">
        <w:rPr>
          <w:color w:val="1A1A1A"/>
        </w:rPr>
        <w:t>:</w:t>
      </w:r>
    </w:p>
    <w:p w14:paraId="1DB9A3A7" w14:textId="77777777" w:rsidR="00F850CA" w:rsidRPr="00F850CA" w:rsidRDefault="00F850CA" w:rsidP="00F850CA">
      <w:pPr>
        <w:rPr>
          <w:color w:val="222222"/>
          <w:shd w:val="clear" w:color="auto" w:fill="FFFFFF"/>
        </w:rPr>
      </w:pPr>
    </w:p>
    <w:p w14:paraId="75BBEE1A" w14:textId="77777777" w:rsidR="00D54180" w:rsidRDefault="00D54180" w:rsidP="00D54180">
      <w:pPr>
        <w:pStyle w:val="ListParagraph"/>
        <w:numPr>
          <w:ilvl w:val="0"/>
          <w:numId w:val="40"/>
        </w:numPr>
        <w:rPr>
          <w:color w:val="222222"/>
          <w:shd w:val="clear" w:color="auto" w:fill="FFFFFF"/>
        </w:rPr>
      </w:pPr>
      <w:proofErr w:type="spellStart"/>
      <w:r w:rsidRPr="00F424EC">
        <w:rPr>
          <w:color w:val="222222"/>
          <w:shd w:val="clear" w:color="auto" w:fill="FFFFFF"/>
        </w:rPr>
        <w:t>Yaden</w:t>
      </w:r>
      <w:proofErr w:type="spellEnd"/>
      <w:r w:rsidRPr="00F424EC">
        <w:rPr>
          <w:color w:val="222222"/>
          <w:shd w:val="clear" w:color="auto" w:fill="FFFFFF"/>
        </w:rPr>
        <w:t>, D. B., Potash, J. B., &amp; Griffiths, R. R. (2022). Preparing for the bursting of the psychedelic hype bubble. </w:t>
      </w:r>
      <w:r w:rsidRPr="00F424EC">
        <w:rPr>
          <w:i/>
          <w:iCs/>
          <w:color w:val="222222"/>
          <w:shd w:val="clear" w:color="auto" w:fill="FFFFFF"/>
        </w:rPr>
        <w:t>JAMA psychiatry</w:t>
      </w:r>
      <w:r w:rsidRPr="00F424EC">
        <w:rPr>
          <w:color w:val="222222"/>
          <w:shd w:val="clear" w:color="auto" w:fill="FFFFFF"/>
        </w:rPr>
        <w:t>, </w:t>
      </w:r>
      <w:r w:rsidRPr="00F424EC">
        <w:rPr>
          <w:i/>
          <w:iCs/>
          <w:color w:val="222222"/>
          <w:shd w:val="clear" w:color="auto" w:fill="FFFFFF"/>
        </w:rPr>
        <w:t>79</w:t>
      </w:r>
      <w:r w:rsidRPr="00F424EC">
        <w:rPr>
          <w:color w:val="222222"/>
          <w:shd w:val="clear" w:color="auto" w:fill="FFFFFF"/>
        </w:rPr>
        <w:t>(10), 943-944.</w:t>
      </w:r>
    </w:p>
    <w:p w14:paraId="61E9FE8B" w14:textId="77777777" w:rsidR="00D54180" w:rsidRPr="00F424EC" w:rsidRDefault="00D54180" w:rsidP="00D54180">
      <w:pPr>
        <w:pStyle w:val="ListParagraph"/>
        <w:rPr>
          <w:color w:val="222222"/>
          <w:shd w:val="clear" w:color="auto" w:fill="FFFFFF"/>
        </w:rPr>
      </w:pPr>
    </w:p>
    <w:p w14:paraId="0CD0350E" w14:textId="45AA4A30" w:rsidR="00F850CA" w:rsidRPr="00D54180" w:rsidRDefault="00F850CA" w:rsidP="00D54180">
      <w:pPr>
        <w:pStyle w:val="ListParagraph"/>
        <w:numPr>
          <w:ilvl w:val="0"/>
          <w:numId w:val="40"/>
        </w:numPr>
        <w:rPr>
          <w:color w:val="222222"/>
          <w:shd w:val="clear" w:color="auto" w:fill="FFFFFF"/>
        </w:rPr>
      </w:pPr>
      <w:proofErr w:type="spellStart"/>
      <w:r w:rsidRPr="00D54180">
        <w:rPr>
          <w:color w:val="222222"/>
          <w:shd w:val="clear" w:color="auto" w:fill="FFFFFF"/>
        </w:rPr>
        <w:t>Gukasyan</w:t>
      </w:r>
      <w:proofErr w:type="spellEnd"/>
      <w:r w:rsidRPr="00D54180">
        <w:rPr>
          <w:color w:val="222222"/>
          <w:shd w:val="clear" w:color="auto" w:fill="FFFFFF"/>
        </w:rPr>
        <w:t>, N. (2023). On blinding and suicide risk in a recent trial of psilocybin-assisted therapy for treatment-resistant depression. </w:t>
      </w:r>
      <w:r w:rsidRPr="00D54180">
        <w:rPr>
          <w:i/>
          <w:iCs/>
          <w:color w:val="222222"/>
          <w:shd w:val="clear" w:color="auto" w:fill="FFFFFF"/>
        </w:rPr>
        <w:t>Med</w:t>
      </w:r>
      <w:r w:rsidRPr="00D54180">
        <w:rPr>
          <w:color w:val="222222"/>
          <w:shd w:val="clear" w:color="auto" w:fill="FFFFFF"/>
        </w:rPr>
        <w:t>, </w:t>
      </w:r>
      <w:r w:rsidRPr="00D54180">
        <w:rPr>
          <w:i/>
          <w:iCs/>
          <w:color w:val="222222"/>
          <w:shd w:val="clear" w:color="auto" w:fill="FFFFFF"/>
        </w:rPr>
        <w:t>4</w:t>
      </w:r>
      <w:r w:rsidRPr="00D54180">
        <w:rPr>
          <w:color w:val="222222"/>
          <w:shd w:val="clear" w:color="auto" w:fill="FFFFFF"/>
        </w:rPr>
        <w:t>(1), 8-9.</w:t>
      </w:r>
    </w:p>
    <w:p w14:paraId="04981ACB" w14:textId="1CB4E96F" w:rsidR="00044C6D" w:rsidRPr="00F424EC" w:rsidRDefault="00044C6D" w:rsidP="00730DA1">
      <w:pPr>
        <w:rPr>
          <w:color w:val="222222"/>
          <w:shd w:val="clear" w:color="auto" w:fill="FFFFFF"/>
        </w:rPr>
      </w:pPr>
    </w:p>
    <w:p w14:paraId="636BFAF3" w14:textId="18B591D1" w:rsidR="00044C6D" w:rsidRPr="00F424EC" w:rsidRDefault="00044C6D" w:rsidP="00F424EC">
      <w:pPr>
        <w:pStyle w:val="ListParagraph"/>
        <w:numPr>
          <w:ilvl w:val="0"/>
          <w:numId w:val="40"/>
        </w:numPr>
        <w:rPr>
          <w:color w:val="222222"/>
          <w:shd w:val="clear" w:color="auto" w:fill="FFFFFF"/>
        </w:rPr>
      </w:pPr>
      <w:proofErr w:type="spellStart"/>
      <w:r w:rsidRPr="00F424EC">
        <w:rPr>
          <w:color w:val="222222"/>
          <w:shd w:val="clear" w:color="auto" w:fill="FFFFFF"/>
        </w:rPr>
        <w:t>Simonsson</w:t>
      </w:r>
      <w:proofErr w:type="spellEnd"/>
      <w:r w:rsidRPr="00F424EC">
        <w:rPr>
          <w:color w:val="222222"/>
          <w:shd w:val="clear" w:color="auto" w:fill="FFFFFF"/>
        </w:rPr>
        <w:t xml:space="preserve">, O., Hendricks, P. S., Chambers, R., </w:t>
      </w:r>
      <w:proofErr w:type="spellStart"/>
      <w:r w:rsidRPr="00F424EC">
        <w:rPr>
          <w:color w:val="222222"/>
          <w:shd w:val="clear" w:color="auto" w:fill="FFFFFF"/>
        </w:rPr>
        <w:t>Osika</w:t>
      </w:r>
      <w:proofErr w:type="spellEnd"/>
      <w:r w:rsidRPr="00F424EC">
        <w:rPr>
          <w:color w:val="222222"/>
          <w:shd w:val="clear" w:color="auto" w:fill="FFFFFF"/>
        </w:rPr>
        <w:t>, W., &amp; Goldberg, S. B. (2023). Prevalence and associations of challenging, difficult or distressing experiences using classic psychedelics. </w:t>
      </w:r>
      <w:r w:rsidRPr="00F424EC">
        <w:rPr>
          <w:i/>
          <w:iCs/>
          <w:color w:val="222222"/>
          <w:shd w:val="clear" w:color="auto" w:fill="FFFFFF"/>
        </w:rPr>
        <w:t>Journal of Affective Disorders</w:t>
      </w:r>
      <w:r w:rsidRPr="00F424EC">
        <w:rPr>
          <w:color w:val="222222"/>
          <w:shd w:val="clear" w:color="auto" w:fill="FFFFFF"/>
        </w:rPr>
        <w:t>, </w:t>
      </w:r>
      <w:r w:rsidRPr="00F424EC">
        <w:rPr>
          <w:i/>
          <w:iCs/>
          <w:color w:val="222222"/>
          <w:shd w:val="clear" w:color="auto" w:fill="FFFFFF"/>
        </w:rPr>
        <w:t>326</w:t>
      </w:r>
      <w:r w:rsidRPr="00F424EC">
        <w:rPr>
          <w:color w:val="222222"/>
          <w:shd w:val="clear" w:color="auto" w:fill="FFFFFF"/>
        </w:rPr>
        <w:t>, 105-110.</w:t>
      </w:r>
    </w:p>
    <w:p w14:paraId="1B830629" w14:textId="51CEC012" w:rsidR="00AD6F7D" w:rsidRPr="00F424EC" w:rsidRDefault="00AD6F7D" w:rsidP="00730DA1">
      <w:pPr>
        <w:rPr>
          <w:color w:val="222222"/>
          <w:shd w:val="clear" w:color="auto" w:fill="FFFFFF"/>
        </w:rPr>
      </w:pPr>
    </w:p>
    <w:p w14:paraId="67642C81" w14:textId="77777777" w:rsidR="00F850CA" w:rsidRDefault="00F850CA" w:rsidP="00B842B0">
      <w:pPr>
        <w:autoSpaceDE w:val="0"/>
        <w:autoSpaceDN w:val="0"/>
        <w:adjustRightInd w:val="0"/>
        <w:rPr>
          <w:b/>
          <w:bCs/>
        </w:rPr>
      </w:pPr>
    </w:p>
    <w:p w14:paraId="34645AD4" w14:textId="77777777" w:rsidR="00F850CA" w:rsidRDefault="00F850CA" w:rsidP="00B842B0">
      <w:pPr>
        <w:autoSpaceDE w:val="0"/>
        <w:autoSpaceDN w:val="0"/>
        <w:adjustRightInd w:val="0"/>
        <w:rPr>
          <w:b/>
          <w:bCs/>
        </w:rPr>
      </w:pPr>
    </w:p>
    <w:p w14:paraId="46D1E3BD" w14:textId="090C3545" w:rsidR="00B842B0" w:rsidRPr="00F424EC" w:rsidRDefault="00B842B0" w:rsidP="00B842B0">
      <w:pPr>
        <w:autoSpaceDE w:val="0"/>
        <w:autoSpaceDN w:val="0"/>
        <w:adjustRightInd w:val="0"/>
        <w:rPr>
          <w:b/>
          <w:bCs/>
        </w:rPr>
      </w:pPr>
      <w:r w:rsidRPr="00F424EC">
        <w:rPr>
          <w:b/>
          <w:bCs/>
        </w:rPr>
        <w:t>Course Policies</w:t>
      </w:r>
      <w:r w:rsidRPr="00F424EC">
        <w:t xml:space="preserve">: </w:t>
      </w:r>
    </w:p>
    <w:p w14:paraId="257E2813" w14:textId="5AE0AA8E" w:rsidR="00B842B0" w:rsidRPr="00F424EC" w:rsidRDefault="00B842B0" w:rsidP="00CD5124">
      <w:pPr>
        <w:shd w:val="clear" w:color="auto" w:fill="FFFFFF"/>
        <w:spacing w:before="100" w:beforeAutospacing="1" w:after="100" w:afterAutospacing="1"/>
      </w:pPr>
      <w:r w:rsidRPr="00F424EC">
        <w:rPr>
          <w:b/>
          <w:bCs/>
        </w:rPr>
        <w:t>Fostering an Inclusive Classroom</w:t>
      </w:r>
      <w:r w:rsidRPr="00F424EC">
        <w:t xml:space="preserve">:  Together, we will work to develop a classroom that is focused on curiosity, exploration, and critical thinking within an environment that is welcoming of a diversity of perspectives and identities. Please contact me if you experience any concerns that you feel threaten this element of the class throughout the course and we will work together to ensure these principles are upheld. </w:t>
      </w:r>
    </w:p>
    <w:p w14:paraId="25D7F1B9" w14:textId="73EA5E42" w:rsidR="00B7788A" w:rsidRPr="00F424EC" w:rsidRDefault="00B842B0" w:rsidP="00CD5124">
      <w:pPr>
        <w:shd w:val="clear" w:color="auto" w:fill="FFFFFF"/>
        <w:spacing w:before="100" w:beforeAutospacing="1" w:after="100" w:afterAutospacing="1"/>
        <w:rPr>
          <w:color w:val="0F54CC"/>
        </w:rPr>
      </w:pPr>
      <w:r w:rsidRPr="00F424EC">
        <w:t>Students with special needs who may require classroom/test accommodations should make an appointment with me before or during the first week of class.  You should also contact the Office of Disability Services (ODS) in Lerner Hall before the start of the course to register for these accommodation</w:t>
      </w:r>
      <w:r w:rsidR="00CD5124">
        <w:t xml:space="preserve">s. </w:t>
      </w:r>
      <w:r w:rsidRPr="00F424EC">
        <w:t>The</w:t>
      </w:r>
      <w:r w:rsidR="00CD5124">
        <w:t xml:space="preserve"> </w:t>
      </w:r>
      <w:r w:rsidRPr="00F424EC">
        <w:t xml:space="preserve">procedures for registering with ODS can be found at </w:t>
      </w:r>
      <w:hyperlink r:id="rId9" w:history="1">
        <w:r w:rsidRPr="00F424EC">
          <w:rPr>
            <w:rStyle w:val="Hyperlink"/>
          </w:rPr>
          <w:t>https://health.columbia.edu/content/disability-services</w:t>
        </w:r>
      </w:hyperlink>
      <w:r w:rsidRPr="00F424EC">
        <w:rPr>
          <w:color w:val="0F54CC"/>
        </w:rPr>
        <w:t xml:space="preserve">, </w:t>
      </w:r>
      <w:r w:rsidRPr="00F424EC">
        <w:t xml:space="preserve">or by calling (212) 854-2388.  </w:t>
      </w:r>
    </w:p>
    <w:p w14:paraId="54847CBE" w14:textId="5970D55D" w:rsidR="00B7788A" w:rsidRPr="00F424EC" w:rsidRDefault="00B842B0" w:rsidP="00CD5124">
      <w:r w:rsidRPr="00F424EC">
        <w:rPr>
          <w:b/>
          <w:bCs/>
        </w:rPr>
        <w:t>Academic Integrity</w:t>
      </w:r>
      <w:r w:rsidRPr="00F424EC">
        <w:t xml:space="preserve">: </w:t>
      </w:r>
    </w:p>
    <w:p w14:paraId="79B26DFF" w14:textId="69C445CA" w:rsidR="00B7788A" w:rsidRPr="00F424EC" w:rsidRDefault="00B7788A" w:rsidP="00CD5124">
      <w:r w:rsidRPr="00F424EC">
        <w:t xml:space="preserve">Academic honesty will be strongly enforced. Columbia students commit to the Honor Code as follows: “I affirm that I will not plagiarize, use unauthorized materials, or give or receive illegitimate help on assignments, papers, or examinations. I will also uphold equity and honesty in the evaluation of my work and the work of others. I do so to sustain a community built around this Code of Honor.” For further details on academic integrity, please see </w:t>
      </w:r>
      <w:hyperlink r:id="rId10" w:history="1">
        <w:r w:rsidRPr="00F424EC">
          <w:rPr>
            <w:rStyle w:val="Hyperlink"/>
            <w:color w:val="0070C0"/>
          </w:rPr>
          <w:t>Academic Integrity | Columbia College</w:t>
        </w:r>
      </w:hyperlink>
      <w:r w:rsidRPr="00F424EC">
        <w:rPr>
          <w:color w:val="0070C0"/>
        </w:rPr>
        <w:t>.</w:t>
      </w:r>
    </w:p>
    <w:p w14:paraId="79A77C9F" w14:textId="111B0466" w:rsidR="00B842B0" w:rsidRPr="00F424EC" w:rsidRDefault="00B842B0" w:rsidP="00B842B0">
      <w:pPr>
        <w:pStyle w:val="NormalWeb"/>
        <w:shd w:val="clear" w:color="auto" w:fill="FFFFFF"/>
        <w:spacing w:before="0" w:beforeAutospacing="0" w:after="0" w:afterAutospacing="0"/>
        <w:jc w:val="both"/>
        <w:rPr>
          <w:rFonts w:ascii="Times New Roman" w:hAnsi="Times New Roman"/>
          <w:sz w:val="24"/>
          <w:szCs w:val="24"/>
        </w:rPr>
      </w:pPr>
    </w:p>
    <w:p w14:paraId="37C43470" w14:textId="77777777" w:rsidR="00B842B0" w:rsidRPr="00F424EC" w:rsidRDefault="00B842B0" w:rsidP="00730DA1">
      <w:pPr>
        <w:rPr>
          <w:color w:val="000000" w:themeColor="text1"/>
          <w:shd w:val="clear" w:color="auto" w:fill="FFFFFF"/>
        </w:rPr>
      </w:pPr>
    </w:p>
    <w:p w14:paraId="17E4D789" w14:textId="7E02EF1A" w:rsidR="00151397" w:rsidRPr="00730DA1" w:rsidRDefault="00151397" w:rsidP="00730DA1">
      <w:pPr>
        <w:autoSpaceDE w:val="0"/>
        <w:autoSpaceDN w:val="0"/>
        <w:adjustRightInd w:val="0"/>
      </w:pPr>
    </w:p>
    <w:sectPr w:rsidR="00151397" w:rsidRPr="00730DA1" w:rsidSect="00582AB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CD27" w14:textId="77777777" w:rsidR="00894744" w:rsidRDefault="00894744" w:rsidP="00BC6DA3">
      <w:r>
        <w:separator/>
      </w:r>
    </w:p>
  </w:endnote>
  <w:endnote w:type="continuationSeparator" w:id="0">
    <w:p w14:paraId="63CFD350" w14:textId="77777777" w:rsidR="00894744" w:rsidRDefault="00894744" w:rsidP="00B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1290747"/>
      <w:docPartObj>
        <w:docPartGallery w:val="Page Numbers (Bottom of Page)"/>
        <w:docPartUnique/>
      </w:docPartObj>
    </w:sdtPr>
    <w:sdtEndPr>
      <w:rPr>
        <w:rStyle w:val="PageNumber"/>
      </w:rPr>
    </w:sdtEndPr>
    <w:sdtContent>
      <w:p w14:paraId="425C2E50" w14:textId="1D6381B1" w:rsidR="001C1356" w:rsidRDefault="001C1356" w:rsidP="00D573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27918" w14:textId="77777777" w:rsidR="001C1356" w:rsidRDefault="001C13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6567205"/>
      <w:docPartObj>
        <w:docPartGallery w:val="Page Numbers (Bottom of Page)"/>
        <w:docPartUnique/>
      </w:docPartObj>
    </w:sdtPr>
    <w:sdtEndPr>
      <w:rPr>
        <w:rStyle w:val="PageNumber"/>
      </w:rPr>
    </w:sdtEndPr>
    <w:sdtContent>
      <w:p w14:paraId="4DD3F82A" w14:textId="6A295DC2" w:rsidR="001C1356" w:rsidRDefault="001C1356" w:rsidP="00D573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3210">
          <w:rPr>
            <w:rStyle w:val="PageNumber"/>
            <w:noProof/>
          </w:rPr>
          <w:t>1</w:t>
        </w:r>
        <w:r>
          <w:rPr>
            <w:rStyle w:val="PageNumber"/>
          </w:rPr>
          <w:fldChar w:fldCharType="end"/>
        </w:r>
      </w:p>
    </w:sdtContent>
  </w:sdt>
  <w:p w14:paraId="1D3D257D" w14:textId="77777777" w:rsidR="001C1356" w:rsidRDefault="001C13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3614" w14:textId="77777777" w:rsidR="00894744" w:rsidRDefault="00894744" w:rsidP="00BC6DA3">
      <w:r>
        <w:separator/>
      </w:r>
    </w:p>
  </w:footnote>
  <w:footnote w:type="continuationSeparator" w:id="0">
    <w:p w14:paraId="1FA41341" w14:textId="77777777" w:rsidR="00894744" w:rsidRDefault="00894744" w:rsidP="00BC6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F8"/>
    <w:multiLevelType w:val="hybridMultilevel"/>
    <w:tmpl w:val="1C3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8DA"/>
    <w:multiLevelType w:val="hybridMultilevel"/>
    <w:tmpl w:val="2E8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3412"/>
    <w:multiLevelType w:val="hybridMultilevel"/>
    <w:tmpl w:val="C85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002BB"/>
    <w:multiLevelType w:val="hybridMultilevel"/>
    <w:tmpl w:val="156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A01A3"/>
    <w:multiLevelType w:val="hybridMultilevel"/>
    <w:tmpl w:val="F912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2028F"/>
    <w:multiLevelType w:val="hybridMultilevel"/>
    <w:tmpl w:val="88A0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247DA"/>
    <w:multiLevelType w:val="hybridMultilevel"/>
    <w:tmpl w:val="E06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24652"/>
    <w:multiLevelType w:val="hybridMultilevel"/>
    <w:tmpl w:val="0D0C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772DC"/>
    <w:multiLevelType w:val="multilevel"/>
    <w:tmpl w:val="30D6D108"/>
    <w:styleLink w:val="Styl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05B6C"/>
    <w:multiLevelType w:val="hybridMultilevel"/>
    <w:tmpl w:val="EF34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15F34"/>
    <w:multiLevelType w:val="hybridMultilevel"/>
    <w:tmpl w:val="3A0C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4595A"/>
    <w:multiLevelType w:val="hybridMultilevel"/>
    <w:tmpl w:val="48E2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F0196"/>
    <w:multiLevelType w:val="hybridMultilevel"/>
    <w:tmpl w:val="F5D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45AE8"/>
    <w:multiLevelType w:val="hybridMultilevel"/>
    <w:tmpl w:val="ACC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A1E1F"/>
    <w:multiLevelType w:val="hybridMultilevel"/>
    <w:tmpl w:val="9FA2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754CE"/>
    <w:multiLevelType w:val="hybridMultilevel"/>
    <w:tmpl w:val="67A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47C75"/>
    <w:multiLevelType w:val="hybridMultilevel"/>
    <w:tmpl w:val="C3760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0932FD"/>
    <w:multiLevelType w:val="hybridMultilevel"/>
    <w:tmpl w:val="7E44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80BC8"/>
    <w:multiLevelType w:val="hybridMultilevel"/>
    <w:tmpl w:val="1F96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10036"/>
    <w:multiLevelType w:val="hybridMultilevel"/>
    <w:tmpl w:val="A302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D3C28"/>
    <w:multiLevelType w:val="hybridMultilevel"/>
    <w:tmpl w:val="310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51BC2"/>
    <w:multiLevelType w:val="multilevel"/>
    <w:tmpl w:val="3B7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3229C"/>
    <w:multiLevelType w:val="hybridMultilevel"/>
    <w:tmpl w:val="DAA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7E4D"/>
    <w:multiLevelType w:val="multilevel"/>
    <w:tmpl w:val="30D6D108"/>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C654A7"/>
    <w:multiLevelType w:val="hybridMultilevel"/>
    <w:tmpl w:val="B24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95445"/>
    <w:multiLevelType w:val="hybridMultilevel"/>
    <w:tmpl w:val="388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64460"/>
    <w:multiLevelType w:val="hybridMultilevel"/>
    <w:tmpl w:val="CE8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F7C66"/>
    <w:multiLevelType w:val="hybridMultilevel"/>
    <w:tmpl w:val="59F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10C0F"/>
    <w:multiLevelType w:val="hybridMultilevel"/>
    <w:tmpl w:val="822E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E0374"/>
    <w:multiLevelType w:val="hybridMultilevel"/>
    <w:tmpl w:val="69C6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46B4A"/>
    <w:multiLevelType w:val="hybridMultilevel"/>
    <w:tmpl w:val="9DF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449BB"/>
    <w:multiLevelType w:val="hybridMultilevel"/>
    <w:tmpl w:val="467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1368C"/>
    <w:multiLevelType w:val="hybridMultilevel"/>
    <w:tmpl w:val="B8BA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8572F"/>
    <w:multiLevelType w:val="hybridMultilevel"/>
    <w:tmpl w:val="04E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C08C4"/>
    <w:multiLevelType w:val="hybridMultilevel"/>
    <w:tmpl w:val="D8F6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277CD"/>
    <w:multiLevelType w:val="hybridMultilevel"/>
    <w:tmpl w:val="AEDC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36C8D"/>
    <w:multiLevelType w:val="hybridMultilevel"/>
    <w:tmpl w:val="06B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3090E"/>
    <w:multiLevelType w:val="hybridMultilevel"/>
    <w:tmpl w:val="2A5E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D7B71"/>
    <w:multiLevelType w:val="hybridMultilevel"/>
    <w:tmpl w:val="6C02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F2609"/>
    <w:multiLevelType w:val="hybridMultilevel"/>
    <w:tmpl w:val="E9782A5E"/>
    <w:lvl w:ilvl="0" w:tplc="2B3C114E">
      <w:start w:val="1"/>
      <w:numFmt w:val="decimal"/>
      <w:lvlText w:val="%1."/>
      <w:lvlJc w:val="left"/>
      <w:pPr>
        <w:ind w:left="624" w:hanging="360"/>
        <w:jc w:val="left"/>
      </w:pPr>
      <w:rPr>
        <w:rFonts w:ascii="Arial" w:eastAsia="Arial" w:hAnsi="Arial" w:cs="Arial" w:hint="default"/>
        <w:b/>
        <w:bCs/>
        <w:spacing w:val="-2"/>
        <w:w w:val="100"/>
        <w:sz w:val="20"/>
        <w:szCs w:val="20"/>
        <w:lang w:val="en-US" w:eastAsia="en-US" w:bidi="ar-SA"/>
      </w:rPr>
    </w:lvl>
    <w:lvl w:ilvl="1" w:tplc="E5266F10">
      <w:start w:val="1"/>
      <w:numFmt w:val="lowerLetter"/>
      <w:lvlText w:val="%2."/>
      <w:lvlJc w:val="left"/>
      <w:pPr>
        <w:ind w:left="1344" w:hanging="360"/>
        <w:jc w:val="left"/>
      </w:pPr>
      <w:rPr>
        <w:rFonts w:ascii="Times New Roman" w:eastAsia="Times New Roman" w:hAnsi="Times New Roman" w:cs="Times New Roman" w:hint="default"/>
        <w:i w:val="0"/>
        <w:iCs/>
        <w:spacing w:val="-1"/>
        <w:w w:val="100"/>
        <w:sz w:val="24"/>
        <w:szCs w:val="24"/>
        <w:lang w:val="en-US" w:eastAsia="en-US" w:bidi="ar-SA"/>
      </w:rPr>
    </w:lvl>
    <w:lvl w:ilvl="2" w:tplc="FAB8F40E">
      <w:numFmt w:val="bullet"/>
      <w:lvlText w:val="•"/>
      <w:lvlJc w:val="left"/>
      <w:pPr>
        <w:ind w:left="2286" w:hanging="360"/>
      </w:pPr>
      <w:rPr>
        <w:rFonts w:hint="default"/>
        <w:lang w:val="en-US" w:eastAsia="en-US" w:bidi="ar-SA"/>
      </w:rPr>
    </w:lvl>
    <w:lvl w:ilvl="3" w:tplc="6D3649BE">
      <w:numFmt w:val="bullet"/>
      <w:lvlText w:val="•"/>
      <w:lvlJc w:val="left"/>
      <w:pPr>
        <w:ind w:left="3233" w:hanging="360"/>
      </w:pPr>
      <w:rPr>
        <w:rFonts w:hint="default"/>
        <w:lang w:val="en-US" w:eastAsia="en-US" w:bidi="ar-SA"/>
      </w:rPr>
    </w:lvl>
    <w:lvl w:ilvl="4" w:tplc="85CC7BC8">
      <w:numFmt w:val="bullet"/>
      <w:lvlText w:val="•"/>
      <w:lvlJc w:val="left"/>
      <w:pPr>
        <w:ind w:left="4180" w:hanging="360"/>
      </w:pPr>
      <w:rPr>
        <w:rFonts w:hint="default"/>
        <w:lang w:val="en-US" w:eastAsia="en-US" w:bidi="ar-SA"/>
      </w:rPr>
    </w:lvl>
    <w:lvl w:ilvl="5" w:tplc="27D2F176">
      <w:numFmt w:val="bullet"/>
      <w:lvlText w:val="•"/>
      <w:lvlJc w:val="left"/>
      <w:pPr>
        <w:ind w:left="5126" w:hanging="360"/>
      </w:pPr>
      <w:rPr>
        <w:rFonts w:hint="default"/>
        <w:lang w:val="en-US" w:eastAsia="en-US" w:bidi="ar-SA"/>
      </w:rPr>
    </w:lvl>
    <w:lvl w:ilvl="6" w:tplc="E5DCBC2A">
      <w:numFmt w:val="bullet"/>
      <w:lvlText w:val="•"/>
      <w:lvlJc w:val="left"/>
      <w:pPr>
        <w:ind w:left="6073" w:hanging="360"/>
      </w:pPr>
      <w:rPr>
        <w:rFonts w:hint="default"/>
        <w:lang w:val="en-US" w:eastAsia="en-US" w:bidi="ar-SA"/>
      </w:rPr>
    </w:lvl>
    <w:lvl w:ilvl="7" w:tplc="51F80BA2">
      <w:numFmt w:val="bullet"/>
      <w:lvlText w:val="•"/>
      <w:lvlJc w:val="left"/>
      <w:pPr>
        <w:ind w:left="7020" w:hanging="360"/>
      </w:pPr>
      <w:rPr>
        <w:rFonts w:hint="default"/>
        <w:lang w:val="en-US" w:eastAsia="en-US" w:bidi="ar-SA"/>
      </w:rPr>
    </w:lvl>
    <w:lvl w:ilvl="8" w:tplc="8884A378">
      <w:numFmt w:val="bullet"/>
      <w:lvlText w:val="•"/>
      <w:lvlJc w:val="left"/>
      <w:pPr>
        <w:ind w:left="7966" w:hanging="360"/>
      </w:pPr>
      <w:rPr>
        <w:rFonts w:hint="default"/>
        <w:lang w:val="en-US" w:eastAsia="en-US" w:bidi="ar-SA"/>
      </w:rPr>
    </w:lvl>
  </w:abstractNum>
  <w:abstractNum w:abstractNumId="40" w15:restartNumberingAfterBreak="0">
    <w:nsid w:val="6CC93BFB"/>
    <w:multiLevelType w:val="hybridMultilevel"/>
    <w:tmpl w:val="911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43AF8"/>
    <w:multiLevelType w:val="hybridMultilevel"/>
    <w:tmpl w:val="F6C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120DA"/>
    <w:multiLevelType w:val="hybridMultilevel"/>
    <w:tmpl w:val="F7CA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23D9B"/>
    <w:multiLevelType w:val="hybridMultilevel"/>
    <w:tmpl w:val="331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5051E"/>
    <w:multiLevelType w:val="hybridMultilevel"/>
    <w:tmpl w:val="74E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2992"/>
    <w:multiLevelType w:val="hybridMultilevel"/>
    <w:tmpl w:val="B868FF4E"/>
    <w:lvl w:ilvl="0" w:tplc="7E62EE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1"/>
  </w:num>
  <w:num w:numId="4">
    <w:abstractNumId w:val="25"/>
  </w:num>
  <w:num w:numId="5">
    <w:abstractNumId w:val="22"/>
  </w:num>
  <w:num w:numId="6">
    <w:abstractNumId w:val="9"/>
  </w:num>
  <w:num w:numId="7">
    <w:abstractNumId w:val="35"/>
  </w:num>
  <w:num w:numId="8">
    <w:abstractNumId w:val="20"/>
  </w:num>
  <w:num w:numId="9">
    <w:abstractNumId w:val="15"/>
  </w:num>
  <w:num w:numId="10">
    <w:abstractNumId w:val="26"/>
  </w:num>
  <w:num w:numId="11">
    <w:abstractNumId w:val="30"/>
  </w:num>
  <w:num w:numId="12">
    <w:abstractNumId w:val="17"/>
  </w:num>
  <w:num w:numId="13">
    <w:abstractNumId w:val="14"/>
  </w:num>
  <w:num w:numId="14">
    <w:abstractNumId w:val="27"/>
  </w:num>
  <w:num w:numId="15">
    <w:abstractNumId w:val="5"/>
  </w:num>
  <w:num w:numId="16">
    <w:abstractNumId w:val="38"/>
  </w:num>
  <w:num w:numId="17">
    <w:abstractNumId w:val="32"/>
  </w:num>
  <w:num w:numId="18">
    <w:abstractNumId w:val="7"/>
  </w:num>
  <w:num w:numId="19">
    <w:abstractNumId w:val="0"/>
  </w:num>
  <w:num w:numId="20">
    <w:abstractNumId w:val="1"/>
  </w:num>
  <w:num w:numId="21">
    <w:abstractNumId w:val="21"/>
  </w:num>
  <w:num w:numId="22">
    <w:abstractNumId w:val="12"/>
  </w:num>
  <w:num w:numId="23">
    <w:abstractNumId w:val="41"/>
  </w:num>
  <w:num w:numId="24">
    <w:abstractNumId w:val="39"/>
  </w:num>
  <w:num w:numId="25">
    <w:abstractNumId w:val="45"/>
  </w:num>
  <w:num w:numId="26">
    <w:abstractNumId w:val="16"/>
  </w:num>
  <w:num w:numId="27">
    <w:abstractNumId w:val="36"/>
  </w:num>
  <w:num w:numId="28">
    <w:abstractNumId w:val="44"/>
  </w:num>
  <w:num w:numId="29">
    <w:abstractNumId w:val="4"/>
  </w:num>
  <w:num w:numId="30">
    <w:abstractNumId w:val="28"/>
  </w:num>
  <w:num w:numId="31">
    <w:abstractNumId w:val="31"/>
  </w:num>
  <w:num w:numId="32">
    <w:abstractNumId w:val="18"/>
  </w:num>
  <w:num w:numId="33">
    <w:abstractNumId w:val="37"/>
  </w:num>
  <w:num w:numId="34">
    <w:abstractNumId w:val="24"/>
  </w:num>
  <w:num w:numId="35">
    <w:abstractNumId w:val="6"/>
  </w:num>
  <w:num w:numId="36">
    <w:abstractNumId w:val="13"/>
  </w:num>
  <w:num w:numId="37">
    <w:abstractNumId w:val="34"/>
  </w:num>
  <w:num w:numId="38">
    <w:abstractNumId w:val="33"/>
  </w:num>
  <w:num w:numId="39">
    <w:abstractNumId w:val="3"/>
  </w:num>
  <w:num w:numId="40">
    <w:abstractNumId w:val="10"/>
  </w:num>
  <w:num w:numId="41">
    <w:abstractNumId w:val="40"/>
  </w:num>
  <w:num w:numId="42">
    <w:abstractNumId w:val="2"/>
  </w:num>
  <w:num w:numId="43">
    <w:abstractNumId w:val="29"/>
  </w:num>
  <w:num w:numId="44">
    <w:abstractNumId w:val="42"/>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A"/>
    <w:rsid w:val="00000419"/>
    <w:rsid w:val="00006AE5"/>
    <w:rsid w:val="000225AD"/>
    <w:rsid w:val="000306D7"/>
    <w:rsid w:val="00030DBC"/>
    <w:rsid w:val="000313E2"/>
    <w:rsid w:val="00036022"/>
    <w:rsid w:val="000367B2"/>
    <w:rsid w:val="000418E2"/>
    <w:rsid w:val="00041D95"/>
    <w:rsid w:val="00044C6D"/>
    <w:rsid w:val="0004754A"/>
    <w:rsid w:val="00076420"/>
    <w:rsid w:val="00076F29"/>
    <w:rsid w:val="000878D2"/>
    <w:rsid w:val="0009078E"/>
    <w:rsid w:val="000A25DD"/>
    <w:rsid w:val="000A326B"/>
    <w:rsid w:val="000A7E11"/>
    <w:rsid w:val="000B1216"/>
    <w:rsid w:val="000C1B5B"/>
    <w:rsid w:val="000C73CB"/>
    <w:rsid w:val="000D01EC"/>
    <w:rsid w:val="000D382D"/>
    <w:rsid w:val="000D5FE7"/>
    <w:rsid w:val="000D69C5"/>
    <w:rsid w:val="000E6BA0"/>
    <w:rsid w:val="00101C70"/>
    <w:rsid w:val="00104EDB"/>
    <w:rsid w:val="00107A30"/>
    <w:rsid w:val="00113587"/>
    <w:rsid w:val="00120234"/>
    <w:rsid w:val="00120D8B"/>
    <w:rsid w:val="00131122"/>
    <w:rsid w:val="00137B0D"/>
    <w:rsid w:val="00151397"/>
    <w:rsid w:val="0015271E"/>
    <w:rsid w:val="00154568"/>
    <w:rsid w:val="00162DED"/>
    <w:rsid w:val="00173113"/>
    <w:rsid w:val="00174904"/>
    <w:rsid w:val="0018442C"/>
    <w:rsid w:val="00192576"/>
    <w:rsid w:val="001937B2"/>
    <w:rsid w:val="0019394B"/>
    <w:rsid w:val="0019713D"/>
    <w:rsid w:val="00197814"/>
    <w:rsid w:val="001B2B34"/>
    <w:rsid w:val="001B64FA"/>
    <w:rsid w:val="001C1356"/>
    <w:rsid w:val="001C2AE7"/>
    <w:rsid w:val="001D5911"/>
    <w:rsid w:val="001E0C6E"/>
    <w:rsid w:val="001E1010"/>
    <w:rsid w:val="001E3175"/>
    <w:rsid w:val="001E6186"/>
    <w:rsid w:val="001F122B"/>
    <w:rsid w:val="001F192B"/>
    <w:rsid w:val="001F216C"/>
    <w:rsid w:val="001F3A0F"/>
    <w:rsid w:val="001F4B69"/>
    <w:rsid w:val="001F7818"/>
    <w:rsid w:val="0020138C"/>
    <w:rsid w:val="002020F4"/>
    <w:rsid w:val="0020492F"/>
    <w:rsid w:val="00210374"/>
    <w:rsid w:val="00216FE5"/>
    <w:rsid w:val="00236993"/>
    <w:rsid w:val="002455C9"/>
    <w:rsid w:val="002545C1"/>
    <w:rsid w:val="00266C47"/>
    <w:rsid w:val="00285FAD"/>
    <w:rsid w:val="00287B63"/>
    <w:rsid w:val="00294E4D"/>
    <w:rsid w:val="002B547D"/>
    <w:rsid w:val="002B7164"/>
    <w:rsid w:val="002C1C11"/>
    <w:rsid w:val="002D0B20"/>
    <w:rsid w:val="002E0199"/>
    <w:rsid w:val="002E4537"/>
    <w:rsid w:val="002E62A6"/>
    <w:rsid w:val="002E7F5A"/>
    <w:rsid w:val="002F25B3"/>
    <w:rsid w:val="002F3F8F"/>
    <w:rsid w:val="00300C53"/>
    <w:rsid w:val="0030220F"/>
    <w:rsid w:val="0031139C"/>
    <w:rsid w:val="0032278E"/>
    <w:rsid w:val="00322ED4"/>
    <w:rsid w:val="0032503E"/>
    <w:rsid w:val="00325F7E"/>
    <w:rsid w:val="00333615"/>
    <w:rsid w:val="00333EF4"/>
    <w:rsid w:val="00335918"/>
    <w:rsid w:val="003564A5"/>
    <w:rsid w:val="00363067"/>
    <w:rsid w:val="0037048A"/>
    <w:rsid w:val="00396058"/>
    <w:rsid w:val="003C1D7E"/>
    <w:rsid w:val="003C464B"/>
    <w:rsid w:val="003C7B75"/>
    <w:rsid w:val="003E7DAE"/>
    <w:rsid w:val="003F672B"/>
    <w:rsid w:val="003F7228"/>
    <w:rsid w:val="0040008E"/>
    <w:rsid w:val="004154BB"/>
    <w:rsid w:val="004210F8"/>
    <w:rsid w:val="00422607"/>
    <w:rsid w:val="004427E4"/>
    <w:rsid w:val="00445C9D"/>
    <w:rsid w:val="00456141"/>
    <w:rsid w:val="00484FFA"/>
    <w:rsid w:val="00487B35"/>
    <w:rsid w:val="00490095"/>
    <w:rsid w:val="0049097B"/>
    <w:rsid w:val="00493B1E"/>
    <w:rsid w:val="004A24FB"/>
    <w:rsid w:val="004B697B"/>
    <w:rsid w:val="004C07FB"/>
    <w:rsid w:val="004C1668"/>
    <w:rsid w:val="004C35D1"/>
    <w:rsid w:val="004C6844"/>
    <w:rsid w:val="004D26A3"/>
    <w:rsid w:val="004F7581"/>
    <w:rsid w:val="005029E4"/>
    <w:rsid w:val="00507644"/>
    <w:rsid w:val="00526E56"/>
    <w:rsid w:val="0053792C"/>
    <w:rsid w:val="00543897"/>
    <w:rsid w:val="0054553A"/>
    <w:rsid w:val="00547AC8"/>
    <w:rsid w:val="005603DE"/>
    <w:rsid w:val="00571993"/>
    <w:rsid w:val="005740FB"/>
    <w:rsid w:val="0057764B"/>
    <w:rsid w:val="00582AB2"/>
    <w:rsid w:val="0058489E"/>
    <w:rsid w:val="00586376"/>
    <w:rsid w:val="005944BE"/>
    <w:rsid w:val="00594742"/>
    <w:rsid w:val="00596C2C"/>
    <w:rsid w:val="005A35B0"/>
    <w:rsid w:val="005A689A"/>
    <w:rsid w:val="005A6B95"/>
    <w:rsid w:val="005B12F3"/>
    <w:rsid w:val="005B5842"/>
    <w:rsid w:val="005B661F"/>
    <w:rsid w:val="005B69F7"/>
    <w:rsid w:val="005C3AAE"/>
    <w:rsid w:val="005D0C8B"/>
    <w:rsid w:val="005D34A8"/>
    <w:rsid w:val="005E7222"/>
    <w:rsid w:val="005E782D"/>
    <w:rsid w:val="00601A1A"/>
    <w:rsid w:val="00605C01"/>
    <w:rsid w:val="00610689"/>
    <w:rsid w:val="006129CF"/>
    <w:rsid w:val="00613210"/>
    <w:rsid w:val="00617743"/>
    <w:rsid w:val="00622119"/>
    <w:rsid w:val="00633E4B"/>
    <w:rsid w:val="00637C36"/>
    <w:rsid w:val="006407A0"/>
    <w:rsid w:val="00643DBF"/>
    <w:rsid w:val="00651D77"/>
    <w:rsid w:val="006614D1"/>
    <w:rsid w:val="00664779"/>
    <w:rsid w:val="00665B8B"/>
    <w:rsid w:val="006737BC"/>
    <w:rsid w:val="00674E19"/>
    <w:rsid w:val="0068594C"/>
    <w:rsid w:val="006944DC"/>
    <w:rsid w:val="00696EFE"/>
    <w:rsid w:val="006A03B6"/>
    <w:rsid w:val="006A4ECF"/>
    <w:rsid w:val="006A4F2D"/>
    <w:rsid w:val="006A572A"/>
    <w:rsid w:val="006A7FB4"/>
    <w:rsid w:val="006B75D3"/>
    <w:rsid w:val="006C649D"/>
    <w:rsid w:val="006D37AB"/>
    <w:rsid w:val="006E3117"/>
    <w:rsid w:val="006E5920"/>
    <w:rsid w:val="006E73DA"/>
    <w:rsid w:val="006E7CF3"/>
    <w:rsid w:val="00711E80"/>
    <w:rsid w:val="007169CD"/>
    <w:rsid w:val="007222E1"/>
    <w:rsid w:val="00730DA1"/>
    <w:rsid w:val="00731718"/>
    <w:rsid w:val="007324D3"/>
    <w:rsid w:val="00732AF5"/>
    <w:rsid w:val="00736306"/>
    <w:rsid w:val="0074293F"/>
    <w:rsid w:val="0075036F"/>
    <w:rsid w:val="007536A2"/>
    <w:rsid w:val="00762269"/>
    <w:rsid w:val="00774A2D"/>
    <w:rsid w:val="00786793"/>
    <w:rsid w:val="00790718"/>
    <w:rsid w:val="007929CB"/>
    <w:rsid w:val="007A39D1"/>
    <w:rsid w:val="007A60F0"/>
    <w:rsid w:val="007A6515"/>
    <w:rsid w:val="007B167E"/>
    <w:rsid w:val="007B5F9B"/>
    <w:rsid w:val="007C36A9"/>
    <w:rsid w:val="007C4917"/>
    <w:rsid w:val="007D5A0D"/>
    <w:rsid w:val="007E09D6"/>
    <w:rsid w:val="007E5096"/>
    <w:rsid w:val="007F0086"/>
    <w:rsid w:val="00800B0F"/>
    <w:rsid w:val="00805683"/>
    <w:rsid w:val="00810F03"/>
    <w:rsid w:val="008114F3"/>
    <w:rsid w:val="00815807"/>
    <w:rsid w:val="00815B39"/>
    <w:rsid w:val="00820A1A"/>
    <w:rsid w:val="008328EC"/>
    <w:rsid w:val="00837F91"/>
    <w:rsid w:val="00842A47"/>
    <w:rsid w:val="008435C9"/>
    <w:rsid w:val="00844DDB"/>
    <w:rsid w:val="00850746"/>
    <w:rsid w:val="00855166"/>
    <w:rsid w:val="00855E61"/>
    <w:rsid w:val="0085771B"/>
    <w:rsid w:val="00857EBE"/>
    <w:rsid w:val="00860153"/>
    <w:rsid w:val="00865BED"/>
    <w:rsid w:val="00873AC4"/>
    <w:rsid w:val="00873E27"/>
    <w:rsid w:val="008911E5"/>
    <w:rsid w:val="00891580"/>
    <w:rsid w:val="00894744"/>
    <w:rsid w:val="008A112B"/>
    <w:rsid w:val="008B3BC1"/>
    <w:rsid w:val="008C42BC"/>
    <w:rsid w:val="008D2EBB"/>
    <w:rsid w:val="008D578D"/>
    <w:rsid w:val="0090756A"/>
    <w:rsid w:val="00913768"/>
    <w:rsid w:val="009213BF"/>
    <w:rsid w:val="0092388F"/>
    <w:rsid w:val="00936574"/>
    <w:rsid w:val="00967481"/>
    <w:rsid w:val="00967F42"/>
    <w:rsid w:val="00981561"/>
    <w:rsid w:val="00995E2C"/>
    <w:rsid w:val="009A3500"/>
    <w:rsid w:val="009B4564"/>
    <w:rsid w:val="009B5847"/>
    <w:rsid w:val="009B6117"/>
    <w:rsid w:val="009C4B5A"/>
    <w:rsid w:val="009C601F"/>
    <w:rsid w:val="009C6D23"/>
    <w:rsid w:val="009D21CD"/>
    <w:rsid w:val="009F15BF"/>
    <w:rsid w:val="009F1627"/>
    <w:rsid w:val="009F6E4C"/>
    <w:rsid w:val="00A119C4"/>
    <w:rsid w:val="00A16EB7"/>
    <w:rsid w:val="00A22C17"/>
    <w:rsid w:val="00A23576"/>
    <w:rsid w:val="00A2561B"/>
    <w:rsid w:val="00A35870"/>
    <w:rsid w:val="00A35F97"/>
    <w:rsid w:val="00A403C2"/>
    <w:rsid w:val="00A46CEA"/>
    <w:rsid w:val="00A5669B"/>
    <w:rsid w:val="00A75738"/>
    <w:rsid w:val="00A764CF"/>
    <w:rsid w:val="00A76AFF"/>
    <w:rsid w:val="00A839BF"/>
    <w:rsid w:val="00A86A4E"/>
    <w:rsid w:val="00AB23BD"/>
    <w:rsid w:val="00AB6981"/>
    <w:rsid w:val="00AC3A6B"/>
    <w:rsid w:val="00AC7BFE"/>
    <w:rsid w:val="00AD6DAF"/>
    <w:rsid w:val="00AD6F7D"/>
    <w:rsid w:val="00AE419D"/>
    <w:rsid w:val="00AE6E9B"/>
    <w:rsid w:val="00AE7410"/>
    <w:rsid w:val="00AF003E"/>
    <w:rsid w:val="00AF1154"/>
    <w:rsid w:val="00AF1EB4"/>
    <w:rsid w:val="00AF5717"/>
    <w:rsid w:val="00AF7F20"/>
    <w:rsid w:val="00B00A57"/>
    <w:rsid w:val="00B03518"/>
    <w:rsid w:val="00B07DA1"/>
    <w:rsid w:val="00B07FBE"/>
    <w:rsid w:val="00B11856"/>
    <w:rsid w:val="00B16DCB"/>
    <w:rsid w:val="00B232A9"/>
    <w:rsid w:val="00B233E0"/>
    <w:rsid w:val="00B23EF1"/>
    <w:rsid w:val="00B419C9"/>
    <w:rsid w:val="00B60F53"/>
    <w:rsid w:val="00B615A6"/>
    <w:rsid w:val="00B749FC"/>
    <w:rsid w:val="00B753D2"/>
    <w:rsid w:val="00B7788A"/>
    <w:rsid w:val="00B77FDF"/>
    <w:rsid w:val="00B842B0"/>
    <w:rsid w:val="00B84515"/>
    <w:rsid w:val="00B87495"/>
    <w:rsid w:val="00B942CD"/>
    <w:rsid w:val="00BA104F"/>
    <w:rsid w:val="00BA17C4"/>
    <w:rsid w:val="00BA57CD"/>
    <w:rsid w:val="00BB0D9D"/>
    <w:rsid w:val="00BC6DA3"/>
    <w:rsid w:val="00BC72F0"/>
    <w:rsid w:val="00BD431E"/>
    <w:rsid w:val="00BD70FE"/>
    <w:rsid w:val="00BE1F60"/>
    <w:rsid w:val="00BE3536"/>
    <w:rsid w:val="00BE78D8"/>
    <w:rsid w:val="00BF250C"/>
    <w:rsid w:val="00C016DC"/>
    <w:rsid w:val="00C02113"/>
    <w:rsid w:val="00C05529"/>
    <w:rsid w:val="00C073A3"/>
    <w:rsid w:val="00C15BDD"/>
    <w:rsid w:val="00C2516E"/>
    <w:rsid w:val="00C26AAE"/>
    <w:rsid w:val="00C37354"/>
    <w:rsid w:val="00C37A97"/>
    <w:rsid w:val="00C4272E"/>
    <w:rsid w:val="00C53D0D"/>
    <w:rsid w:val="00C549E9"/>
    <w:rsid w:val="00C54D9D"/>
    <w:rsid w:val="00C57495"/>
    <w:rsid w:val="00C608DB"/>
    <w:rsid w:val="00C610BA"/>
    <w:rsid w:val="00C61882"/>
    <w:rsid w:val="00C63D47"/>
    <w:rsid w:val="00C67715"/>
    <w:rsid w:val="00C82FB9"/>
    <w:rsid w:val="00CA0178"/>
    <w:rsid w:val="00CB439D"/>
    <w:rsid w:val="00CB64AD"/>
    <w:rsid w:val="00CC26D2"/>
    <w:rsid w:val="00CC44AB"/>
    <w:rsid w:val="00CC6ECB"/>
    <w:rsid w:val="00CD1435"/>
    <w:rsid w:val="00CD250D"/>
    <w:rsid w:val="00CD5124"/>
    <w:rsid w:val="00CF229F"/>
    <w:rsid w:val="00CF45A6"/>
    <w:rsid w:val="00CF6650"/>
    <w:rsid w:val="00CF7A44"/>
    <w:rsid w:val="00D00D32"/>
    <w:rsid w:val="00D04A67"/>
    <w:rsid w:val="00D10566"/>
    <w:rsid w:val="00D10DD4"/>
    <w:rsid w:val="00D24922"/>
    <w:rsid w:val="00D2610A"/>
    <w:rsid w:val="00D360B7"/>
    <w:rsid w:val="00D436E2"/>
    <w:rsid w:val="00D50762"/>
    <w:rsid w:val="00D51D6D"/>
    <w:rsid w:val="00D54180"/>
    <w:rsid w:val="00D573EF"/>
    <w:rsid w:val="00D6089F"/>
    <w:rsid w:val="00D61DFE"/>
    <w:rsid w:val="00D630D1"/>
    <w:rsid w:val="00D67F9A"/>
    <w:rsid w:val="00D72479"/>
    <w:rsid w:val="00D85B71"/>
    <w:rsid w:val="00D86932"/>
    <w:rsid w:val="00D9259F"/>
    <w:rsid w:val="00D92850"/>
    <w:rsid w:val="00D97926"/>
    <w:rsid w:val="00DA408A"/>
    <w:rsid w:val="00DA6F78"/>
    <w:rsid w:val="00DB7127"/>
    <w:rsid w:val="00DC7639"/>
    <w:rsid w:val="00DD0029"/>
    <w:rsid w:val="00DD391E"/>
    <w:rsid w:val="00DD5009"/>
    <w:rsid w:val="00DE3BDE"/>
    <w:rsid w:val="00DF5ADB"/>
    <w:rsid w:val="00E060E3"/>
    <w:rsid w:val="00E06166"/>
    <w:rsid w:val="00E10021"/>
    <w:rsid w:val="00E105B8"/>
    <w:rsid w:val="00E123D6"/>
    <w:rsid w:val="00E1274D"/>
    <w:rsid w:val="00E168F9"/>
    <w:rsid w:val="00E21062"/>
    <w:rsid w:val="00E2219E"/>
    <w:rsid w:val="00E229C5"/>
    <w:rsid w:val="00E243F6"/>
    <w:rsid w:val="00E3437B"/>
    <w:rsid w:val="00E42239"/>
    <w:rsid w:val="00E530F9"/>
    <w:rsid w:val="00E577EB"/>
    <w:rsid w:val="00E705C1"/>
    <w:rsid w:val="00E71B61"/>
    <w:rsid w:val="00E74DEC"/>
    <w:rsid w:val="00E91262"/>
    <w:rsid w:val="00E91AFC"/>
    <w:rsid w:val="00E94164"/>
    <w:rsid w:val="00EA3873"/>
    <w:rsid w:val="00EA6A9F"/>
    <w:rsid w:val="00EB511F"/>
    <w:rsid w:val="00EC0780"/>
    <w:rsid w:val="00ED3AAC"/>
    <w:rsid w:val="00EE098B"/>
    <w:rsid w:val="00EE2EF0"/>
    <w:rsid w:val="00EF0A97"/>
    <w:rsid w:val="00EF37AC"/>
    <w:rsid w:val="00EF7B41"/>
    <w:rsid w:val="00F03706"/>
    <w:rsid w:val="00F114AF"/>
    <w:rsid w:val="00F14439"/>
    <w:rsid w:val="00F21E5C"/>
    <w:rsid w:val="00F22E2B"/>
    <w:rsid w:val="00F2783E"/>
    <w:rsid w:val="00F40B48"/>
    <w:rsid w:val="00F40D9B"/>
    <w:rsid w:val="00F424EC"/>
    <w:rsid w:val="00F4390E"/>
    <w:rsid w:val="00F51EF4"/>
    <w:rsid w:val="00F54DB3"/>
    <w:rsid w:val="00F60103"/>
    <w:rsid w:val="00F63937"/>
    <w:rsid w:val="00F64BE8"/>
    <w:rsid w:val="00F73C04"/>
    <w:rsid w:val="00F850CA"/>
    <w:rsid w:val="00F92C3C"/>
    <w:rsid w:val="00F9520E"/>
    <w:rsid w:val="00FA0179"/>
    <w:rsid w:val="00FA069D"/>
    <w:rsid w:val="00FA3E00"/>
    <w:rsid w:val="00FA6628"/>
    <w:rsid w:val="00FB3973"/>
    <w:rsid w:val="00FB4E36"/>
    <w:rsid w:val="00FC53EA"/>
    <w:rsid w:val="00FC5516"/>
    <w:rsid w:val="00FC6EB6"/>
    <w:rsid w:val="00FD2A9E"/>
    <w:rsid w:val="00FE44E3"/>
    <w:rsid w:val="00FE74B2"/>
    <w:rsid w:val="00FF00C3"/>
    <w:rsid w:val="00FF2F5B"/>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370C"/>
  <w15:chartTrackingRefBased/>
  <w15:docId w15:val="{53D83E1C-0FB7-1F44-B6FA-5A18BF4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0A"/>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C1668"/>
    <w:pPr>
      <w:numPr>
        <w:numId w:val="1"/>
      </w:numPr>
    </w:pPr>
  </w:style>
  <w:style w:type="numbering" w:customStyle="1" w:styleId="Style2">
    <w:name w:val="Style2"/>
    <w:uiPriority w:val="99"/>
    <w:rsid w:val="004C1668"/>
    <w:pPr>
      <w:numPr>
        <w:numId w:val="2"/>
      </w:numPr>
    </w:pPr>
  </w:style>
  <w:style w:type="character" w:styleId="Hyperlink">
    <w:name w:val="Hyperlink"/>
    <w:basedOn w:val="DefaultParagraphFont"/>
    <w:uiPriority w:val="99"/>
    <w:unhideWhenUsed/>
    <w:rsid w:val="00D67F9A"/>
    <w:rPr>
      <w:color w:val="0563C1" w:themeColor="hyperlink"/>
      <w:u w:val="single"/>
    </w:rPr>
  </w:style>
  <w:style w:type="character" w:customStyle="1" w:styleId="UnresolvedMention1">
    <w:name w:val="Unresolved Mention1"/>
    <w:basedOn w:val="DefaultParagraphFont"/>
    <w:uiPriority w:val="99"/>
    <w:semiHidden/>
    <w:unhideWhenUsed/>
    <w:rsid w:val="00D67F9A"/>
    <w:rPr>
      <w:color w:val="605E5C"/>
      <w:shd w:val="clear" w:color="auto" w:fill="E1DFDD"/>
    </w:rPr>
  </w:style>
  <w:style w:type="character" w:customStyle="1" w:styleId="textlayer--absolute">
    <w:name w:val="textlayer--absolute"/>
    <w:basedOn w:val="DefaultParagraphFont"/>
    <w:rsid w:val="000313E2"/>
  </w:style>
  <w:style w:type="paragraph" w:styleId="NormalWeb">
    <w:name w:val="Normal (Web)"/>
    <w:basedOn w:val="Normal"/>
    <w:uiPriority w:val="99"/>
    <w:unhideWhenUsed/>
    <w:rsid w:val="00E168F9"/>
    <w:pPr>
      <w:spacing w:before="100" w:beforeAutospacing="1" w:after="100" w:afterAutospacing="1"/>
    </w:pPr>
    <w:rPr>
      <w:rFonts w:ascii="Times" w:hAnsi="Times"/>
      <w:sz w:val="20"/>
      <w:szCs w:val="20"/>
    </w:rPr>
  </w:style>
  <w:style w:type="paragraph" w:styleId="ListParagraph">
    <w:name w:val="List Paragraph"/>
    <w:basedOn w:val="Normal"/>
    <w:uiPriority w:val="1"/>
    <w:qFormat/>
    <w:rsid w:val="00C016DC"/>
    <w:pPr>
      <w:ind w:left="720"/>
      <w:contextualSpacing/>
    </w:pPr>
  </w:style>
  <w:style w:type="paragraph" w:styleId="Footer">
    <w:name w:val="footer"/>
    <w:basedOn w:val="Normal"/>
    <w:link w:val="FooterChar"/>
    <w:uiPriority w:val="99"/>
    <w:unhideWhenUsed/>
    <w:rsid w:val="00BC6DA3"/>
    <w:pPr>
      <w:tabs>
        <w:tab w:val="center" w:pos="4680"/>
        <w:tab w:val="right" w:pos="9360"/>
      </w:tabs>
    </w:pPr>
  </w:style>
  <w:style w:type="character" w:customStyle="1" w:styleId="FooterChar">
    <w:name w:val="Footer Char"/>
    <w:basedOn w:val="DefaultParagraphFont"/>
    <w:link w:val="Footer"/>
    <w:uiPriority w:val="99"/>
    <w:rsid w:val="00BC6DA3"/>
  </w:style>
  <w:style w:type="character" w:styleId="PageNumber">
    <w:name w:val="page number"/>
    <w:basedOn w:val="DefaultParagraphFont"/>
    <w:uiPriority w:val="99"/>
    <w:semiHidden/>
    <w:unhideWhenUsed/>
    <w:rsid w:val="00BC6DA3"/>
  </w:style>
  <w:style w:type="character" w:styleId="FollowedHyperlink">
    <w:name w:val="FollowedHyperlink"/>
    <w:basedOn w:val="DefaultParagraphFont"/>
    <w:uiPriority w:val="99"/>
    <w:semiHidden/>
    <w:unhideWhenUsed/>
    <w:rsid w:val="00BC6DA3"/>
    <w:rPr>
      <w:color w:val="954F72" w:themeColor="followedHyperlink"/>
      <w:u w:val="single"/>
    </w:rPr>
  </w:style>
  <w:style w:type="character" w:customStyle="1" w:styleId="apple-converted-space">
    <w:name w:val="apple-converted-space"/>
    <w:basedOn w:val="DefaultParagraphFont"/>
    <w:rsid w:val="00BC6DA3"/>
  </w:style>
  <w:style w:type="paragraph" w:styleId="Header">
    <w:name w:val="header"/>
    <w:basedOn w:val="Normal"/>
    <w:link w:val="HeaderChar"/>
    <w:uiPriority w:val="99"/>
    <w:unhideWhenUsed/>
    <w:rsid w:val="007A39D1"/>
    <w:pPr>
      <w:tabs>
        <w:tab w:val="center" w:pos="4680"/>
        <w:tab w:val="right" w:pos="9360"/>
      </w:tabs>
    </w:pPr>
  </w:style>
  <w:style w:type="character" w:customStyle="1" w:styleId="HeaderChar">
    <w:name w:val="Header Char"/>
    <w:basedOn w:val="DefaultParagraphFont"/>
    <w:link w:val="Header"/>
    <w:uiPriority w:val="99"/>
    <w:rsid w:val="007A39D1"/>
    <w:rPr>
      <w:rFonts w:eastAsia="Times New Roman"/>
      <w:color w:val="auto"/>
    </w:rPr>
  </w:style>
  <w:style w:type="character" w:styleId="Emphasis">
    <w:name w:val="Emphasis"/>
    <w:basedOn w:val="DefaultParagraphFont"/>
    <w:uiPriority w:val="20"/>
    <w:qFormat/>
    <w:rsid w:val="000C73CB"/>
    <w:rPr>
      <w:i/>
      <w:iCs/>
    </w:rPr>
  </w:style>
  <w:style w:type="paragraph" w:styleId="BalloonText">
    <w:name w:val="Balloon Text"/>
    <w:basedOn w:val="Normal"/>
    <w:link w:val="BalloonTextChar"/>
    <w:uiPriority w:val="99"/>
    <w:semiHidden/>
    <w:unhideWhenUsed/>
    <w:rsid w:val="00D72479"/>
    <w:rPr>
      <w:sz w:val="18"/>
      <w:szCs w:val="18"/>
    </w:rPr>
  </w:style>
  <w:style w:type="character" w:customStyle="1" w:styleId="BalloonTextChar">
    <w:name w:val="Balloon Text Char"/>
    <w:basedOn w:val="DefaultParagraphFont"/>
    <w:link w:val="BalloonText"/>
    <w:uiPriority w:val="99"/>
    <w:semiHidden/>
    <w:rsid w:val="00D72479"/>
    <w:rPr>
      <w:rFonts w:eastAsia="Times New Roman"/>
      <w:color w:val="auto"/>
      <w:sz w:val="18"/>
      <w:szCs w:val="18"/>
    </w:rPr>
  </w:style>
  <w:style w:type="paragraph" w:customStyle="1" w:styleId="Default">
    <w:name w:val="Default"/>
    <w:rsid w:val="009F15BF"/>
    <w:pPr>
      <w:autoSpaceDE w:val="0"/>
      <w:autoSpaceDN w:val="0"/>
      <w:adjustRightInd w:val="0"/>
    </w:pPr>
    <w:rPr>
      <w:color w:val="000000"/>
    </w:rPr>
  </w:style>
  <w:style w:type="character" w:styleId="CommentReference">
    <w:name w:val="annotation reference"/>
    <w:basedOn w:val="DefaultParagraphFont"/>
    <w:uiPriority w:val="99"/>
    <w:semiHidden/>
    <w:unhideWhenUsed/>
    <w:rsid w:val="00FC53EA"/>
    <w:rPr>
      <w:sz w:val="16"/>
      <w:szCs w:val="16"/>
    </w:rPr>
  </w:style>
  <w:style w:type="paragraph" w:styleId="CommentText">
    <w:name w:val="annotation text"/>
    <w:basedOn w:val="Normal"/>
    <w:link w:val="CommentTextChar"/>
    <w:uiPriority w:val="99"/>
    <w:semiHidden/>
    <w:unhideWhenUsed/>
    <w:rsid w:val="00FC53EA"/>
    <w:rPr>
      <w:sz w:val="20"/>
      <w:szCs w:val="20"/>
    </w:rPr>
  </w:style>
  <w:style w:type="character" w:customStyle="1" w:styleId="CommentTextChar">
    <w:name w:val="Comment Text Char"/>
    <w:basedOn w:val="DefaultParagraphFont"/>
    <w:link w:val="CommentText"/>
    <w:uiPriority w:val="99"/>
    <w:semiHidden/>
    <w:rsid w:val="00FC53EA"/>
    <w:rPr>
      <w:rFonts w:eastAsia="Times New Roman"/>
      <w:color w:val="auto"/>
      <w:sz w:val="20"/>
      <w:szCs w:val="20"/>
    </w:rPr>
  </w:style>
  <w:style w:type="paragraph" w:styleId="CommentSubject">
    <w:name w:val="annotation subject"/>
    <w:basedOn w:val="CommentText"/>
    <w:next w:val="CommentText"/>
    <w:link w:val="CommentSubjectChar"/>
    <w:uiPriority w:val="99"/>
    <w:semiHidden/>
    <w:unhideWhenUsed/>
    <w:rsid w:val="00FC53EA"/>
    <w:rPr>
      <w:b/>
      <w:bCs/>
    </w:rPr>
  </w:style>
  <w:style w:type="character" w:customStyle="1" w:styleId="CommentSubjectChar">
    <w:name w:val="Comment Subject Char"/>
    <w:basedOn w:val="CommentTextChar"/>
    <w:link w:val="CommentSubject"/>
    <w:uiPriority w:val="99"/>
    <w:semiHidden/>
    <w:rsid w:val="00FC53EA"/>
    <w:rPr>
      <w:rFonts w:eastAsia="Times New Roman"/>
      <w:b/>
      <w:bCs/>
      <w:color w:val="auto"/>
      <w:sz w:val="20"/>
      <w:szCs w:val="20"/>
    </w:rPr>
  </w:style>
  <w:style w:type="paragraph" w:styleId="Revision">
    <w:name w:val="Revision"/>
    <w:hidden/>
    <w:uiPriority w:val="99"/>
    <w:semiHidden/>
    <w:rsid w:val="00860153"/>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60">
      <w:bodyDiv w:val="1"/>
      <w:marLeft w:val="0"/>
      <w:marRight w:val="0"/>
      <w:marTop w:val="0"/>
      <w:marBottom w:val="0"/>
      <w:divBdr>
        <w:top w:val="none" w:sz="0" w:space="0" w:color="auto"/>
        <w:left w:val="none" w:sz="0" w:space="0" w:color="auto"/>
        <w:bottom w:val="none" w:sz="0" w:space="0" w:color="auto"/>
        <w:right w:val="none" w:sz="0" w:space="0" w:color="auto"/>
      </w:divBdr>
      <w:divsChild>
        <w:div w:id="201214297">
          <w:marLeft w:val="0"/>
          <w:marRight w:val="0"/>
          <w:marTop w:val="0"/>
          <w:marBottom w:val="0"/>
          <w:divBdr>
            <w:top w:val="none" w:sz="0" w:space="0" w:color="auto"/>
            <w:left w:val="none" w:sz="0" w:space="0" w:color="auto"/>
            <w:bottom w:val="none" w:sz="0" w:space="0" w:color="auto"/>
            <w:right w:val="none" w:sz="0" w:space="0" w:color="auto"/>
          </w:divBdr>
        </w:div>
      </w:divsChild>
    </w:div>
    <w:div w:id="66925729">
      <w:bodyDiv w:val="1"/>
      <w:marLeft w:val="0"/>
      <w:marRight w:val="0"/>
      <w:marTop w:val="0"/>
      <w:marBottom w:val="0"/>
      <w:divBdr>
        <w:top w:val="none" w:sz="0" w:space="0" w:color="auto"/>
        <w:left w:val="none" w:sz="0" w:space="0" w:color="auto"/>
        <w:bottom w:val="none" w:sz="0" w:space="0" w:color="auto"/>
        <w:right w:val="none" w:sz="0" w:space="0" w:color="auto"/>
      </w:divBdr>
      <w:divsChild>
        <w:div w:id="978609530">
          <w:marLeft w:val="0"/>
          <w:marRight w:val="0"/>
          <w:marTop w:val="0"/>
          <w:marBottom w:val="0"/>
          <w:divBdr>
            <w:top w:val="none" w:sz="0" w:space="0" w:color="auto"/>
            <w:left w:val="none" w:sz="0" w:space="0" w:color="auto"/>
            <w:bottom w:val="none" w:sz="0" w:space="0" w:color="auto"/>
            <w:right w:val="none" w:sz="0" w:space="0" w:color="auto"/>
          </w:divBdr>
          <w:divsChild>
            <w:div w:id="1729500330">
              <w:marLeft w:val="0"/>
              <w:marRight w:val="0"/>
              <w:marTop w:val="0"/>
              <w:marBottom w:val="0"/>
              <w:divBdr>
                <w:top w:val="none" w:sz="0" w:space="0" w:color="auto"/>
                <w:left w:val="none" w:sz="0" w:space="0" w:color="auto"/>
                <w:bottom w:val="none" w:sz="0" w:space="0" w:color="auto"/>
                <w:right w:val="none" w:sz="0" w:space="0" w:color="auto"/>
              </w:divBdr>
              <w:divsChild>
                <w:div w:id="1071849126">
                  <w:marLeft w:val="0"/>
                  <w:marRight w:val="0"/>
                  <w:marTop w:val="0"/>
                  <w:marBottom w:val="0"/>
                  <w:divBdr>
                    <w:top w:val="none" w:sz="0" w:space="0" w:color="auto"/>
                    <w:left w:val="none" w:sz="0" w:space="0" w:color="auto"/>
                    <w:bottom w:val="none" w:sz="0" w:space="0" w:color="auto"/>
                    <w:right w:val="none" w:sz="0" w:space="0" w:color="auto"/>
                  </w:divBdr>
                  <w:divsChild>
                    <w:div w:id="2971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7182">
          <w:marLeft w:val="0"/>
          <w:marRight w:val="0"/>
          <w:marTop w:val="0"/>
          <w:marBottom w:val="0"/>
          <w:divBdr>
            <w:top w:val="none" w:sz="0" w:space="0" w:color="auto"/>
            <w:left w:val="none" w:sz="0" w:space="0" w:color="auto"/>
            <w:bottom w:val="none" w:sz="0" w:space="0" w:color="auto"/>
            <w:right w:val="none" w:sz="0" w:space="0" w:color="auto"/>
          </w:divBdr>
          <w:divsChild>
            <w:div w:id="1068530625">
              <w:marLeft w:val="0"/>
              <w:marRight w:val="0"/>
              <w:marTop w:val="0"/>
              <w:marBottom w:val="0"/>
              <w:divBdr>
                <w:top w:val="none" w:sz="0" w:space="0" w:color="auto"/>
                <w:left w:val="none" w:sz="0" w:space="0" w:color="auto"/>
                <w:bottom w:val="none" w:sz="0" w:space="0" w:color="auto"/>
                <w:right w:val="none" w:sz="0" w:space="0" w:color="auto"/>
              </w:divBdr>
              <w:divsChild>
                <w:div w:id="417210232">
                  <w:marLeft w:val="0"/>
                  <w:marRight w:val="0"/>
                  <w:marTop w:val="0"/>
                  <w:marBottom w:val="0"/>
                  <w:divBdr>
                    <w:top w:val="none" w:sz="0" w:space="0" w:color="auto"/>
                    <w:left w:val="none" w:sz="0" w:space="0" w:color="auto"/>
                    <w:bottom w:val="none" w:sz="0" w:space="0" w:color="auto"/>
                    <w:right w:val="none" w:sz="0" w:space="0" w:color="auto"/>
                  </w:divBdr>
                  <w:divsChild>
                    <w:div w:id="6014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563">
      <w:bodyDiv w:val="1"/>
      <w:marLeft w:val="0"/>
      <w:marRight w:val="0"/>
      <w:marTop w:val="0"/>
      <w:marBottom w:val="0"/>
      <w:divBdr>
        <w:top w:val="none" w:sz="0" w:space="0" w:color="auto"/>
        <w:left w:val="none" w:sz="0" w:space="0" w:color="auto"/>
        <w:bottom w:val="none" w:sz="0" w:space="0" w:color="auto"/>
        <w:right w:val="none" w:sz="0" w:space="0" w:color="auto"/>
      </w:divBdr>
    </w:div>
    <w:div w:id="148791312">
      <w:bodyDiv w:val="1"/>
      <w:marLeft w:val="0"/>
      <w:marRight w:val="0"/>
      <w:marTop w:val="0"/>
      <w:marBottom w:val="0"/>
      <w:divBdr>
        <w:top w:val="none" w:sz="0" w:space="0" w:color="auto"/>
        <w:left w:val="none" w:sz="0" w:space="0" w:color="auto"/>
        <w:bottom w:val="none" w:sz="0" w:space="0" w:color="auto"/>
        <w:right w:val="none" w:sz="0" w:space="0" w:color="auto"/>
      </w:divBdr>
    </w:div>
    <w:div w:id="236716150">
      <w:bodyDiv w:val="1"/>
      <w:marLeft w:val="0"/>
      <w:marRight w:val="0"/>
      <w:marTop w:val="0"/>
      <w:marBottom w:val="0"/>
      <w:divBdr>
        <w:top w:val="none" w:sz="0" w:space="0" w:color="auto"/>
        <w:left w:val="none" w:sz="0" w:space="0" w:color="auto"/>
        <w:bottom w:val="none" w:sz="0" w:space="0" w:color="auto"/>
        <w:right w:val="none" w:sz="0" w:space="0" w:color="auto"/>
      </w:divBdr>
    </w:div>
    <w:div w:id="313725060">
      <w:bodyDiv w:val="1"/>
      <w:marLeft w:val="0"/>
      <w:marRight w:val="0"/>
      <w:marTop w:val="0"/>
      <w:marBottom w:val="0"/>
      <w:divBdr>
        <w:top w:val="none" w:sz="0" w:space="0" w:color="auto"/>
        <w:left w:val="none" w:sz="0" w:space="0" w:color="auto"/>
        <w:bottom w:val="none" w:sz="0" w:space="0" w:color="auto"/>
        <w:right w:val="none" w:sz="0" w:space="0" w:color="auto"/>
      </w:divBdr>
    </w:div>
    <w:div w:id="378478731">
      <w:bodyDiv w:val="1"/>
      <w:marLeft w:val="0"/>
      <w:marRight w:val="0"/>
      <w:marTop w:val="0"/>
      <w:marBottom w:val="0"/>
      <w:divBdr>
        <w:top w:val="none" w:sz="0" w:space="0" w:color="auto"/>
        <w:left w:val="none" w:sz="0" w:space="0" w:color="auto"/>
        <w:bottom w:val="none" w:sz="0" w:space="0" w:color="auto"/>
        <w:right w:val="none" w:sz="0" w:space="0" w:color="auto"/>
      </w:divBdr>
    </w:div>
    <w:div w:id="396899447">
      <w:bodyDiv w:val="1"/>
      <w:marLeft w:val="0"/>
      <w:marRight w:val="0"/>
      <w:marTop w:val="0"/>
      <w:marBottom w:val="0"/>
      <w:divBdr>
        <w:top w:val="none" w:sz="0" w:space="0" w:color="auto"/>
        <w:left w:val="none" w:sz="0" w:space="0" w:color="auto"/>
        <w:bottom w:val="none" w:sz="0" w:space="0" w:color="auto"/>
        <w:right w:val="none" w:sz="0" w:space="0" w:color="auto"/>
      </w:divBdr>
    </w:div>
    <w:div w:id="434595027">
      <w:bodyDiv w:val="1"/>
      <w:marLeft w:val="0"/>
      <w:marRight w:val="0"/>
      <w:marTop w:val="0"/>
      <w:marBottom w:val="0"/>
      <w:divBdr>
        <w:top w:val="none" w:sz="0" w:space="0" w:color="auto"/>
        <w:left w:val="none" w:sz="0" w:space="0" w:color="auto"/>
        <w:bottom w:val="none" w:sz="0" w:space="0" w:color="auto"/>
        <w:right w:val="none" w:sz="0" w:space="0" w:color="auto"/>
      </w:divBdr>
    </w:div>
    <w:div w:id="513032607">
      <w:bodyDiv w:val="1"/>
      <w:marLeft w:val="0"/>
      <w:marRight w:val="0"/>
      <w:marTop w:val="0"/>
      <w:marBottom w:val="0"/>
      <w:divBdr>
        <w:top w:val="none" w:sz="0" w:space="0" w:color="auto"/>
        <w:left w:val="none" w:sz="0" w:space="0" w:color="auto"/>
        <w:bottom w:val="none" w:sz="0" w:space="0" w:color="auto"/>
        <w:right w:val="none" w:sz="0" w:space="0" w:color="auto"/>
      </w:divBdr>
    </w:div>
    <w:div w:id="542444271">
      <w:bodyDiv w:val="1"/>
      <w:marLeft w:val="0"/>
      <w:marRight w:val="0"/>
      <w:marTop w:val="0"/>
      <w:marBottom w:val="0"/>
      <w:divBdr>
        <w:top w:val="none" w:sz="0" w:space="0" w:color="auto"/>
        <w:left w:val="none" w:sz="0" w:space="0" w:color="auto"/>
        <w:bottom w:val="none" w:sz="0" w:space="0" w:color="auto"/>
        <w:right w:val="none" w:sz="0" w:space="0" w:color="auto"/>
      </w:divBdr>
      <w:divsChild>
        <w:div w:id="1163084135">
          <w:marLeft w:val="0"/>
          <w:marRight w:val="0"/>
          <w:marTop w:val="0"/>
          <w:marBottom w:val="0"/>
          <w:divBdr>
            <w:top w:val="none" w:sz="0" w:space="0" w:color="auto"/>
            <w:left w:val="none" w:sz="0" w:space="0" w:color="auto"/>
            <w:bottom w:val="none" w:sz="0" w:space="0" w:color="auto"/>
            <w:right w:val="none" w:sz="0" w:space="0" w:color="auto"/>
          </w:divBdr>
          <w:divsChild>
            <w:div w:id="531038877">
              <w:marLeft w:val="0"/>
              <w:marRight w:val="0"/>
              <w:marTop w:val="0"/>
              <w:marBottom w:val="0"/>
              <w:divBdr>
                <w:top w:val="none" w:sz="0" w:space="0" w:color="auto"/>
                <w:left w:val="none" w:sz="0" w:space="0" w:color="auto"/>
                <w:bottom w:val="none" w:sz="0" w:space="0" w:color="auto"/>
                <w:right w:val="none" w:sz="0" w:space="0" w:color="auto"/>
              </w:divBdr>
              <w:divsChild>
                <w:div w:id="716710288">
                  <w:marLeft w:val="0"/>
                  <w:marRight w:val="0"/>
                  <w:marTop w:val="0"/>
                  <w:marBottom w:val="0"/>
                  <w:divBdr>
                    <w:top w:val="none" w:sz="0" w:space="0" w:color="auto"/>
                    <w:left w:val="none" w:sz="0" w:space="0" w:color="auto"/>
                    <w:bottom w:val="none" w:sz="0" w:space="0" w:color="auto"/>
                    <w:right w:val="none" w:sz="0" w:space="0" w:color="auto"/>
                  </w:divBdr>
                  <w:divsChild>
                    <w:div w:id="2092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8810">
      <w:bodyDiv w:val="1"/>
      <w:marLeft w:val="0"/>
      <w:marRight w:val="0"/>
      <w:marTop w:val="0"/>
      <w:marBottom w:val="0"/>
      <w:divBdr>
        <w:top w:val="none" w:sz="0" w:space="0" w:color="auto"/>
        <w:left w:val="none" w:sz="0" w:space="0" w:color="auto"/>
        <w:bottom w:val="none" w:sz="0" w:space="0" w:color="auto"/>
        <w:right w:val="none" w:sz="0" w:space="0" w:color="auto"/>
      </w:divBdr>
    </w:div>
    <w:div w:id="587227115">
      <w:bodyDiv w:val="1"/>
      <w:marLeft w:val="0"/>
      <w:marRight w:val="0"/>
      <w:marTop w:val="0"/>
      <w:marBottom w:val="0"/>
      <w:divBdr>
        <w:top w:val="none" w:sz="0" w:space="0" w:color="auto"/>
        <w:left w:val="none" w:sz="0" w:space="0" w:color="auto"/>
        <w:bottom w:val="none" w:sz="0" w:space="0" w:color="auto"/>
        <w:right w:val="none" w:sz="0" w:space="0" w:color="auto"/>
      </w:divBdr>
    </w:div>
    <w:div w:id="608197795">
      <w:bodyDiv w:val="1"/>
      <w:marLeft w:val="0"/>
      <w:marRight w:val="0"/>
      <w:marTop w:val="0"/>
      <w:marBottom w:val="0"/>
      <w:divBdr>
        <w:top w:val="none" w:sz="0" w:space="0" w:color="auto"/>
        <w:left w:val="none" w:sz="0" w:space="0" w:color="auto"/>
        <w:bottom w:val="none" w:sz="0" w:space="0" w:color="auto"/>
        <w:right w:val="none" w:sz="0" w:space="0" w:color="auto"/>
      </w:divBdr>
    </w:div>
    <w:div w:id="629941957">
      <w:bodyDiv w:val="1"/>
      <w:marLeft w:val="0"/>
      <w:marRight w:val="0"/>
      <w:marTop w:val="0"/>
      <w:marBottom w:val="0"/>
      <w:divBdr>
        <w:top w:val="none" w:sz="0" w:space="0" w:color="auto"/>
        <w:left w:val="none" w:sz="0" w:space="0" w:color="auto"/>
        <w:bottom w:val="none" w:sz="0" w:space="0" w:color="auto"/>
        <w:right w:val="none" w:sz="0" w:space="0" w:color="auto"/>
      </w:divBdr>
      <w:divsChild>
        <w:div w:id="179977898">
          <w:marLeft w:val="0"/>
          <w:marRight w:val="0"/>
          <w:marTop w:val="0"/>
          <w:marBottom w:val="0"/>
          <w:divBdr>
            <w:top w:val="none" w:sz="0" w:space="0" w:color="auto"/>
            <w:left w:val="none" w:sz="0" w:space="0" w:color="auto"/>
            <w:bottom w:val="none" w:sz="0" w:space="0" w:color="auto"/>
            <w:right w:val="none" w:sz="0" w:space="0" w:color="auto"/>
          </w:divBdr>
          <w:divsChild>
            <w:div w:id="280772759">
              <w:marLeft w:val="0"/>
              <w:marRight w:val="0"/>
              <w:marTop w:val="0"/>
              <w:marBottom w:val="0"/>
              <w:divBdr>
                <w:top w:val="none" w:sz="0" w:space="0" w:color="auto"/>
                <w:left w:val="none" w:sz="0" w:space="0" w:color="auto"/>
                <w:bottom w:val="none" w:sz="0" w:space="0" w:color="auto"/>
                <w:right w:val="none" w:sz="0" w:space="0" w:color="auto"/>
              </w:divBdr>
              <w:divsChild>
                <w:div w:id="90590284">
                  <w:marLeft w:val="0"/>
                  <w:marRight w:val="0"/>
                  <w:marTop w:val="0"/>
                  <w:marBottom w:val="0"/>
                  <w:divBdr>
                    <w:top w:val="none" w:sz="0" w:space="0" w:color="auto"/>
                    <w:left w:val="none" w:sz="0" w:space="0" w:color="auto"/>
                    <w:bottom w:val="none" w:sz="0" w:space="0" w:color="auto"/>
                    <w:right w:val="none" w:sz="0" w:space="0" w:color="auto"/>
                  </w:divBdr>
                  <w:divsChild>
                    <w:div w:id="5920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7570">
      <w:bodyDiv w:val="1"/>
      <w:marLeft w:val="0"/>
      <w:marRight w:val="0"/>
      <w:marTop w:val="0"/>
      <w:marBottom w:val="0"/>
      <w:divBdr>
        <w:top w:val="none" w:sz="0" w:space="0" w:color="auto"/>
        <w:left w:val="none" w:sz="0" w:space="0" w:color="auto"/>
        <w:bottom w:val="none" w:sz="0" w:space="0" w:color="auto"/>
        <w:right w:val="none" w:sz="0" w:space="0" w:color="auto"/>
      </w:divBdr>
      <w:divsChild>
        <w:div w:id="550504766">
          <w:marLeft w:val="0"/>
          <w:marRight w:val="0"/>
          <w:marTop w:val="0"/>
          <w:marBottom w:val="0"/>
          <w:divBdr>
            <w:top w:val="none" w:sz="0" w:space="0" w:color="auto"/>
            <w:left w:val="none" w:sz="0" w:space="0" w:color="auto"/>
            <w:bottom w:val="none" w:sz="0" w:space="0" w:color="auto"/>
            <w:right w:val="none" w:sz="0" w:space="0" w:color="auto"/>
          </w:divBdr>
          <w:divsChild>
            <w:div w:id="421874604">
              <w:marLeft w:val="0"/>
              <w:marRight w:val="0"/>
              <w:marTop w:val="0"/>
              <w:marBottom w:val="0"/>
              <w:divBdr>
                <w:top w:val="none" w:sz="0" w:space="0" w:color="auto"/>
                <w:left w:val="none" w:sz="0" w:space="0" w:color="auto"/>
                <w:bottom w:val="none" w:sz="0" w:space="0" w:color="auto"/>
                <w:right w:val="none" w:sz="0" w:space="0" w:color="auto"/>
              </w:divBdr>
              <w:divsChild>
                <w:div w:id="1278490929">
                  <w:marLeft w:val="0"/>
                  <w:marRight w:val="0"/>
                  <w:marTop w:val="0"/>
                  <w:marBottom w:val="0"/>
                  <w:divBdr>
                    <w:top w:val="none" w:sz="0" w:space="0" w:color="auto"/>
                    <w:left w:val="none" w:sz="0" w:space="0" w:color="auto"/>
                    <w:bottom w:val="none" w:sz="0" w:space="0" w:color="auto"/>
                    <w:right w:val="none" w:sz="0" w:space="0" w:color="auto"/>
                  </w:divBdr>
                  <w:divsChild>
                    <w:div w:id="15313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7131">
      <w:bodyDiv w:val="1"/>
      <w:marLeft w:val="0"/>
      <w:marRight w:val="0"/>
      <w:marTop w:val="0"/>
      <w:marBottom w:val="0"/>
      <w:divBdr>
        <w:top w:val="none" w:sz="0" w:space="0" w:color="auto"/>
        <w:left w:val="none" w:sz="0" w:space="0" w:color="auto"/>
        <w:bottom w:val="none" w:sz="0" w:space="0" w:color="auto"/>
        <w:right w:val="none" w:sz="0" w:space="0" w:color="auto"/>
      </w:divBdr>
    </w:div>
    <w:div w:id="754664629">
      <w:bodyDiv w:val="1"/>
      <w:marLeft w:val="0"/>
      <w:marRight w:val="0"/>
      <w:marTop w:val="0"/>
      <w:marBottom w:val="0"/>
      <w:divBdr>
        <w:top w:val="none" w:sz="0" w:space="0" w:color="auto"/>
        <w:left w:val="none" w:sz="0" w:space="0" w:color="auto"/>
        <w:bottom w:val="none" w:sz="0" w:space="0" w:color="auto"/>
        <w:right w:val="none" w:sz="0" w:space="0" w:color="auto"/>
      </w:divBdr>
    </w:div>
    <w:div w:id="791050611">
      <w:bodyDiv w:val="1"/>
      <w:marLeft w:val="0"/>
      <w:marRight w:val="0"/>
      <w:marTop w:val="0"/>
      <w:marBottom w:val="0"/>
      <w:divBdr>
        <w:top w:val="none" w:sz="0" w:space="0" w:color="auto"/>
        <w:left w:val="none" w:sz="0" w:space="0" w:color="auto"/>
        <w:bottom w:val="none" w:sz="0" w:space="0" w:color="auto"/>
        <w:right w:val="none" w:sz="0" w:space="0" w:color="auto"/>
      </w:divBdr>
    </w:div>
    <w:div w:id="793405004">
      <w:bodyDiv w:val="1"/>
      <w:marLeft w:val="0"/>
      <w:marRight w:val="0"/>
      <w:marTop w:val="0"/>
      <w:marBottom w:val="0"/>
      <w:divBdr>
        <w:top w:val="none" w:sz="0" w:space="0" w:color="auto"/>
        <w:left w:val="none" w:sz="0" w:space="0" w:color="auto"/>
        <w:bottom w:val="none" w:sz="0" w:space="0" w:color="auto"/>
        <w:right w:val="none" w:sz="0" w:space="0" w:color="auto"/>
      </w:divBdr>
      <w:divsChild>
        <w:div w:id="668564133">
          <w:marLeft w:val="0"/>
          <w:marRight w:val="0"/>
          <w:marTop w:val="0"/>
          <w:marBottom w:val="0"/>
          <w:divBdr>
            <w:top w:val="none" w:sz="0" w:space="0" w:color="auto"/>
            <w:left w:val="none" w:sz="0" w:space="0" w:color="auto"/>
            <w:bottom w:val="none" w:sz="0" w:space="0" w:color="auto"/>
            <w:right w:val="none" w:sz="0" w:space="0" w:color="auto"/>
          </w:divBdr>
          <w:divsChild>
            <w:div w:id="2051611521">
              <w:marLeft w:val="0"/>
              <w:marRight w:val="0"/>
              <w:marTop w:val="0"/>
              <w:marBottom w:val="0"/>
              <w:divBdr>
                <w:top w:val="none" w:sz="0" w:space="0" w:color="auto"/>
                <w:left w:val="none" w:sz="0" w:space="0" w:color="auto"/>
                <w:bottom w:val="none" w:sz="0" w:space="0" w:color="auto"/>
                <w:right w:val="none" w:sz="0" w:space="0" w:color="auto"/>
              </w:divBdr>
              <w:divsChild>
                <w:div w:id="971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1677">
      <w:bodyDiv w:val="1"/>
      <w:marLeft w:val="0"/>
      <w:marRight w:val="0"/>
      <w:marTop w:val="0"/>
      <w:marBottom w:val="0"/>
      <w:divBdr>
        <w:top w:val="none" w:sz="0" w:space="0" w:color="auto"/>
        <w:left w:val="none" w:sz="0" w:space="0" w:color="auto"/>
        <w:bottom w:val="none" w:sz="0" w:space="0" w:color="auto"/>
        <w:right w:val="none" w:sz="0" w:space="0" w:color="auto"/>
      </w:divBdr>
    </w:div>
    <w:div w:id="850752939">
      <w:bodyDiv w:val="1"/>
      <w:marLeft w:val="0"/>
      <w:marRight w:val="0"/>
      <w:marTop w:val="0"/>
      <w:marBottom w:val="0"/>
      <w:divBdr>
        <w:top w:val="none" w:sz="0" w:space="0" w:color="auto"/>
        <w:left w:val="none" w:sz="0" w:space="0" w:color="auto"/>
        <w:bottom w:val="none" w:sz="0" w:space="0" w:color="auto"/>
        <w:right w:val="none" w:sz="0" w:space="0" w:color="auto"/>
      </w:divBdr>
    </w:div>
    <w:div w:id="914827870">
      <w:bodyDiv w:val="1"/>
      <w:marLeft w:val="0"/>
      <w:marRight w:val="0"/>
      <w:marTop w:val="0"/>
      <w:marBottom w:val="0"/>
      <w:divBdr>
        <w:top w:val="none" w:sz="0" w:space="0" w:color="auto"/>
        <w:left w:val="none" w:sz="0" w:space="0" w:color="auto"/>
        <w:bottom w:val="none" w:sz="0" w:space="0" w:color="auto"/>
        <w:right w:val="none" w:sz="0" w:space="0" w:color="auto"/>
      </w:divBdr>
    </w:div>
    <w:div w:id="967318996">
      <w:bodyDiv w:val="1"/>
      <w:marLeft w:val="0"/>
      <w:marRight w:val="0"/>
      <w:marTop w:val="0"/>
      <w:marBottom w:val="0"/>
      <w:divBdr>
        <w:top w:val="none" w:sz="0" w:space="0" w:color="auto"/>
        <w:left w:val="none" w:sz="0" w:space="0" w:color="auto"/>
        <w:bottom w:val="none" w:sz="0" w:space="0" w:color="auto"/>
        <w:right w:val="none" w:sz="0" w:space="0" w:color="auto"/>
      </w:divBdr>
    </w:div>
    <w:div w:id="110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694">
          <w:marLeft w:val="0"/>
          <w:marRight w:val="0"/>
          <w:marTop w:val="0"/>
          <w:marBottom w:val="0"/>
          <w:divBdr>
            <w:top w:val="none" w:sz="0" w:space="0" w:color="auto"/>
            <w:left w:val="none" w:sz="0" w:space="0" w:color="auto"/>
            <w:bottom w:val="none" w:sz="0" w:space="0" w:color="auto"/>
            <w:right w:val="none" w:sz="0" w:space="0" w:color="auto"/>
          </w:divBdr>
          <w:divsChild>
            <w:div w:id="1386755613">
              <w:marLeft w:val="0"/>
              <w:marRight w:val="0"/>
              <w:marTop w:val="0"/>
              <w:marBottom w:val="0"/>
              <w:divBdr>
                <w:top w:val="none" w:sz="0" w:space="0" w:color="auto"/>
                <w:left w:val="none" w:sz="0" w:space="0" w:color="auto"/>
                <w:bottom w:val="none" w:sz="0" w:space="0" w:color="auto"/>
                <w:right w:val="none" w:sz="0" w:space="0" w:color="auto"/>
              </w:divBdr>
              <w:divsChild>
                <w:div w:id="1786078988">
                  <w:marLeft w:val="0"/>
                  <w:marRight w:val="0"/>
                  <w:marTop w:val="0"/>
                  <w:marBottom w:val="0"/>
                  <w:divBdr>
                    <w:top w:val="none" w:sz="0" w:space="0" w:color="auto"/>
                    <w:left w:val="none" w:sz="0" w:space="0" w:color="auto"/>
                    <w:bottom w:val="none" w:sz="0" w:space="0" w:color="auto"/>
                    <w:right w:val="none" w:sz="0" w:space="0" w:color="auto"/>
                  </w:divBdr>
                  <w:divsChild>
                    <w:div w:id="8639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23156643">
      <w:bodyDiv w:val="1"/>
      <w:marLeft w:val="0"/>
      <w:marRight w:val="0"/>
      <w:marTop w:val="0"/>
      <w:marBottom w:val="0"/>
      <w:divBdr>
        <w:top w:val="none" w:sz="0" w:space="0" w:color="auto"/>
        <w:left w:val="none" w:sz="0" w:space="0" w:color="auto"/>
        <w:bottom w:val="none" w:sz="0" w:space="0" w:color="auto"/>
        <w:right w:val="none" w:sz="0" w:space="0" w:color="auto"/>
      </w:divBdr>
      <w:divsChild>
        <w:div w:id="1844392892">
          <w:marLeft w:val="0"/>
          <w:marRight w:val="0"/>
          <w:marTop w:val="0"/>
          <w:marBottom w:val="0"/>
          <w:divBdr>
            <w:top w:val="none" w:sz="0" w:space="0" w:color="auto"/>
            <w:left w:val="none" w:sz="0" w:space="0" w:color="auto"/>
            <w:bottom w:val="none" w:sz="0" w:space="0" w:color="auto"/>
            <w:right w:val="none" w:sz="0" w:space="0" w:color="auto"/>
          </w:divBdr>
          <w:divsChild>
            <w:div w:id="1077047236">
              <w:marLeft w:val="0"/>
              <w:marRight w:val="0"/>
              <w:marTop w:val="0"/>
              <w:marBottom w:val="0"/>
              <w:divBdr>
                <w:top w:val="none" w:sz="0" w:space="0" w:color="auto"/>
                <w:left w:val="none" w:sz="0" w:space="0" w:color="auto"/>
                <w:bottom w:val="none" w:sz="0" w:space="0" w:color="auto"/>
                <w:right w:val="none" w:sz="0" w:space="0" w:color="auto"/>
              </w:divBdr>
              <w:divsChild>
                <w:div w:id="412894858">
                  <w:marLeft w:val="0"/>
                  <w:marRight w:val="0"/>
                  <w:marTop w:val="0"/>
                  <w:marBottom w:val="0"/>
                  <w:divBdr>
                    <w:top w:val="none" w:sz="0" w:space="0" w:color="auto"/>
                    <w:left w:val="none" w:sz="0" w:space="0" w:color="auto"/>
                    <w:bottom w:val="none" w:sz="0" w:space="0" w:color="auto"/>
                    <w:right w:val="none" w:sz="0" w:space="0" w:color="auto"/>
                  </w:divBdr>
                  <w:divsChild>
                    <w:div w:id="1421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2982">
      <w:bodyDiv w:val="1"/>
      <w:marLeft w:val="0"/>
      <w:marRight w:val="0"/>
      <w:marTop w:val="0"/>
      <w:marBottom w:val="0"/>
      <w:divBdr>
        <w:top w:val="none" w:sz="0" w:space="0" w:color="auto"/>
        <w:left w:val="none" w:sz="0" w:space="0" w:color="auto"/>
        <w:bottom w:val="none" w:sz="0" w:space="0" w:color="auto"/>
        <w:right w:val="none" w:sz="0" w:space="0" w:color="auto"/>
      </w:divBdr>
    </w:div>
    <w:div w:id="1190527740">
      <w:bodyDiv w:val="1"/>
      <w:marLeft w:val="0"/>
      <w:marRight w:val="0"/>
      <w:marTop w:val="0"/>
      <w:marBottom w:val="0"/>
      <w:divBdr>
        <w:top w:val="none" w:sz="0" w:space="0" w:color="auto"/>
        <w:left w:val="none" w:sz="0" w:space="0" w:color="auto"/>
        <w:bottom w:val="none" w:sz="0" w:space="0" w:color="auto"/>
        <w:right w:val="none" w:sz="0" w:space="0" w:color="auto"/>
      </w:divBdr>
    </w:div>
    <w:div w:id="1213274368">
      <w:bodyDiv w:val="1"/>
      <w:marLeft w:val="0"/>
      <w:marRight w:val="0"/>
      <w:marTop w:val="0"/>
      <w:marBottom w:val="0"/>
      <w:divBdr>
        <w:top w:val="none" w:sz="0" w:space="0" w:color="auto"/>
        <w:left w:val="none" w:sz="0" w:space="0" w:color="auto"/>
        <w:bottom w:val="none" w:sz="0" w:space="0" w:color="auto"/>
        <w:right w:val="none" w:sz="0" w:space="0" w:color="auto"/>
      </w:divBdr>
      <w:divsChild>
        <w:div w:id="1956332130">
          <w:marLeft w:val="0"/>
          <w:marRight w:val="0"/>
          <w:marTop w:val="0"/>
          <w:marBottom w:val="0"/>
          <w:divBdr>
            <w:top w:val="none" w:sz="0" w:space="0" w:color="auto"/>
            <w:left w:val="none" w:sz="0" w:space="0" w:color="auto"/>
            <w:bottom w:val="none" w:sz="0" w:space="0" w:color="auto"/>
            <w:right w:val="none" w:sz="0" w:space="0" w:color="auto"/>
          </w:divBdr>
          <w:divsChild>
            <w:div w:id="1551305798">
              <w:marLeft w:val="0"/>
              <w:marRight w:val="0"/>
              <w:marTop w:val="0"/>
              <w:marBottom w:val="0"/>
              <w:divBdr>
                <w:top w:val="none" w:sz="0" w:space="0" w:color="auto"/>
                <w:left w:val="none" w:sz="0" w:space="0" w:color="auto"/>
                <w:bottom w:val="none" w:sz="0" w:space="0" w:color="auto"/>
                <w:right w:val="none" w:sz="0" w:space="0" w:color="auto"/>
              </w:divBdr>
              <w:divsChild>
                <w:div w:id="2076123858">
                  <w:marLeft w:val="0"/>
                  <w:marRight w:val="0"/>
                  <w:marTop w:val="0"/>
                  <w:marBottom w:val="0"/>
                  <w:divBdr>
                    <w:top w:val="none" w:sz="0" w:space="0" w:color="auto"/>
                    <w:left w:val="none" w:sz="0" w:space="0" w:color="auto"/>
                    <w:bottom w:val="none" w:sz="0" w:space="0" w:color="auto"/>
                    <w:right w:val="none" w:sz="0" w:space="0" w:color="auto"/>
                  </w:divBdr>
                  <w:divsChild>
                    <w:div w:id="2936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09729">
      <w:bodyDiv w:val="1"/>
      <w:marLeft w:val="0"/>
      <w:marRight w:val="0"/>
      <w:marTop w:val="0"/>
      <w:marBottom w:val="0"/>
      <w:divBdr>
        <w:top w:val="none" w:sz="0" w:space="0" w:color="auto"/>
        <w:left w:val="none" w:sz="0" w:space="0" w:color="auto"/>
        <w:bottom w:val="none" w:sz="0" w:space="0" w:color="auto"/>
        <w:right w:val="none" w:sz="0" w:space="0" w:color="auto"/>
      </w:divBdr>
    </w:div>
    <w:div w:id="1282959797">
      <w:bodyDiv w:val="1"/>
      <w:marLeft w:val="0"/>
      <w:marRight w:val="0"/>
      <w:marTop w:val="0"/>
      <w:marBottom w:val="0"/>
      <w:divBdr>
        <w:top w:val="none" w:sz="0" w:space="0" w:color="auto"/>
        <w:left w:val="none" w:sz="0" w:space="0" w:color="auto"/>
        <w:bottom w:val="none" w:sz="0" w:space="0" w:color="auto"/>
        <w:right w:val="none" w:sz="0" w:space="0" w:color="auto"/>
      </w:divBdr>
    </w:div>
    <w:div w:id="1311133342">
      <w:bodyDiv w:val="1"/>
      <w:marLeft w:val="0"/>
      <w:marRight w:val="0"/>
      <w:marTop w:val="0"/>
      <w:marBottom w:val="0"/>
      <w:divBdr>
        <w:top w:val="none" w:sz="0" w:space="0" w:color="auto"/>
        <w:left w:val="none" w:sz="0" w:space="0" w:color="auto"/>
        <w:bottom w:val="none" w:sz="0" w:space="0" w:color="auto"/>
        <w:right w:val="none" w:sz="0" w:space="0" w:color="auto"/>
      </w:divBdr>
    </w:div>
    <w:div w:id="1327706379">
      <w:bodyDiv w:val="1"/>
      <w:marLeft w:val="0"/>
      <w:marRight w:val="0"/>
      <w:marTop w:val="0"/>
      <w:marBottom w:val="0"/>
      <w:divBdr>
        <w:top w:val="none" w:sz="0" w:space="0" w:color="auto"/>
        <w:left w:val="none" w:sz="0" w:space="0" w:color="auto"/>
        <w:bottom w:val="none" w:sz="0" w:space="0" w:color="auto"/>
        <w:right w:val="none" w:sz="0" w:space="0" w:color="auto"/>
      </w:divBdr>
    </w:div>
    <w:div w:id="1410231951">
      <w:bodyDiv w:val="1"/>
      <w:marLeft w:val="0"/>
      <w:marRight w:val="0"/>
      <w:marTop w:val="0"/>
      <w:marBottom w:val="0"/>
      <w:divBdr>
        <w:top w:val="none" w:sz="0" w:space="0" w:color="auto"/>
        <w:left w:val="none" w:sz="0" w:space="0" w:color="auto"/>
        <w:bottom w:val="none" w:sz="0" w:space="0" w:color="auto"/>
        <w:right w:val="none" w:sz="0" w:space="0" w:color="auto"/>
      </w:divBdr>
    </w:div>
    <w:div w:id="1683315417">
      <w:bodyDiv w:val="1"/>
      <w:marLeft w:val="0"/>
      <w:marRight w:val="0"/>
      <w:marTop w:val="0"/>
      <w:marBottom w:val="0"/>
      <w:divBdr>
        <w:top w:val="none" w:sz="0" w:space="0" w:color="auto"/>
        <w:left w:val="none" w:sz="0" w:space="0" w:color="auto"/>
        <w:bottom w:val="none" w:sz="0" w:space="0" w:color="auto"/>
        <w:right w:val="none" w:sz="0" w:space="0" w:color="auto"/>
      </w:divBdr>
    </w:div>
    <w:div w:id="1774278435">
      <w:bodyDiv w:val="1"/>
      <w:marLeft w:val="0"/>
      <w:marRight w:val="0"/>
      <w:marTop w:val="0"/>
      <w:marBottom w:val="0"/>
      <w:divBdr>
        <w:top w:val="none" w:sz="0" w:space="0" w:color="auto"/>
        <w:left w:val="none" w:sz="0" w:space="0" w:color="auto"/>
        <w:bottom w:val="none" w:sz="0" w:space="0" w:color="auto"/>
        <w:right w:val="none" w:sz="0" w:space="0" w:color="auto"/>
      </w:divBdr>
    </w:div>
    <w:div w:id="1778334117">
      <w:bodyDiv w:val="1"/>
      <w:marLeft w:val="0"/>
      <w:marRight w:val="0"/>
      <w:marTop w:val="0"/>
      <w:marBottom w:val="0"/>
      <w:divBdr>
        <w:top w:val="none" w:sz="0" w:space="0" w:color="auto"/>
        <w:left w:val="none" w:sz="0" w:space="0" w:color="auto"/>
        <w:bottom w:val="none" w:sz="0" w:space="0" w:color="auto"/>
        <w:right w:val="none" w:sz="0" w:space="0" w:color="auto"/>
      </w:divBdr>
      <w:divsChild>
        <w:div w:id="1664971830">
          <w:marLeft w:val="0"/>
          <w:marRight w:val="0"/>
          <w:marTop w:val="0"/>
          <w:marBottom w:val="0"/>
          <w:divBdr>
            <w:top w:val="none" w:sz="0" w:space="0" w:color="auto"/>
            <w:left w:val="none" w:sz="0" w:space="0" w:color="auto"/>
            <w:bottom w:val="none" w:sz="0" w:space="0" w:color="auto"/>
            <w:right w:val="none" w:sz="0" w:space="0" w:color="auto"/>
          </w:divBdr>
        </w:div>
      </w:divsChild>
    </w:div>
    <w:div w:id="1840998601">
      <w:bodyDiv w:val="1"/>
      <w:marLeft w:val="0"/>
      <w:marRight w:val="0"/>
      <w:marTop w:val="0"/>
      <w:marBottom w:val="0"/>
      <w:divBdr>
        <w:top w:val="none" w:sz="0" w:space="0" w:color="auto"/>
        <w:left w:val="none" w:sz="0" w:space="0" w:color="auto"/>
        <w:bottom w:val="none" w:sz="0" w:space="0" w:color="auto"/>
        <w:right w:val="none" w:sz="0" w:space="0" w:color="auto"/>
      </w:divBdr>
    </w:div>
    <w:div w:id="1847164586">
      <w:bodyDiv w:val="1"/>
      <w:marLeft w:val="0"/>
      <w:marRight w:val="0"/>
      <w:marTop w:val="0"/>
      <w:marBottom w:val="0"/>
      <w:divBdr>
        <w:top w:val="none" w:sz="0" w:space="0" w:color="auto"/>
        <w:left w:val="none" w:sz="0" w:space="0" w:color="auto"/>
        <w:bottom w:val="none" w:sz="0" w:space="0" w:color="auto"/>
        <w:right w:val="none" w:sz="0" w:space="0" w:color="auto"/>
      </w:divBdr>
    </w:div>
    <w:div w:id="1864174022">
      <w:bodyDiv w:val="1"/>
      <w:marLeft w:val="0"/>
      <w:marRight w:val="0"/>
      <w:marTop w:val="0"/>
      <w:marBottom w:val="0"/>
      <w:divBdr>
        <w:top w:val="none" w:sz="0" w:space="0" w:color="auto"/>
        <w:left w:val="none" w:sz="0" w:space="0" w:color="auto"/>
        <w:bottom w:val="none" w:sz="0" w:space="0" w:color="auto"/>
        <w:right w:val="none" w:sz="0" w:space="0" w:color="auto"/>
      </w:divBdr>
    </w:div>
    <w:div w:id="1883250793">
      <w:bodyDiv w:val="1"/>
      <w:marLeft w:val="0"/>
      <w:marRight w:val="0"/>
      <w:marTop w:val="0"/>
      <w:marBottom w:val="0"/>
      <w:divBdr>
        <w:top w:val="none" w:sz="0" w:space="0" w:color="auto"/>
        <w:left w:val="none" w:sz="0" w:space="0" w:color="auto"/>
        <w:bottom w:val="none" w:sz="0" w:space="0" w:color="auto"/>
        <w:right w:val="none" w:sz="0" w:space="0" w:color="auto"/>
      </w:divBdr>
    </w:div>
    <w:div w:id="1940720767">
      <w:bodyDiv w:val="1"/>
      <w:marLeft w:val="0"/>
      <w:marRight w:val="0"/>
      <w:marTop w:val="0"/>
      <w:marBottom w:val="0"/>
      <w:divBdr>
        <w:top w:val="none" w:sz="0" w:space="0" w:color="auto"/>
        <w:left w:val="none" w:sz="0" w:space="0" w:color="auto"/>
        <w:bottom w:val="none" w:sz="0" w:space="0" w:color="auto"/>
        <w:right w:val="none" w:sz="0" w:space="0" w:color="auto"/>
      </w:divBdr>
    </w:div>
    <w:div w:id="1963611934">
      <w:bodyDiv w:val="1"/>
      <w:marLeft w:val="0"/>
      <w:marRight w:val="0"/>
      <w:marTop w:val="0"/>
      <w:marBottom w:val="0"/>
      <w:divBdr>
        <w:top w:val="none" w:sz="0" w:space="0" w:color="auto"/>
        <w:left w:val="none" w:sz="0" w:space="0" w:color="auto"/>
        <w:bottom w:val="none" w:sz="0" w:space="0" w:color="auto"/>
        <w:right w:val="none" w:sz="0" w:space="0" w:color="auto"/>
      </w:divBdr>
    </w:div>
    <w:div w:id="19651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2194@columbi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llege.columbia.edu/academics/academicintegrity" TargetMode="External"/><Relationship Id="rId4" Type="http://schemas.openxmlformats.org/officeDocument/2006/relationships/settings" Target="settings.xml"/><Relationship Id="rId9" Type="http://schemas.openxmlformats.org/officeDocument/2006/relationships/hyperlink" Target="https://health.columbia.edu/content/disa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47BC-7D8B-42B5-8B7E-9978958F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Trisha</cp:lastModifiedBy>
  <cp:revision>3</cp:revision>
  <cp:lastPrinted>2022-09-02T15:50:00Z</cp:lastPrinted>
  <dcterms:created xsi:type="dcterms:W3CDTF">2023-11-08T18:20:00Z</dcterms:created>
  <dcterms:modified xsi:type="dcterms:W3CDTF">2023-11-08T19:21:00Z</dcterms:modified>
</cp:coreProperties>
</file>